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B7FE" w14:textId="2C74D79E" w:rsidR="009432BF" w:rsidRPr="009432BF" w:rsidRDefault="004779CA" w:rsidP="009432BF">
      <w:pPr>
        <w:pStyle w:val="Heading6"/>
        <w:spacing w:before="66"/>
        <w:ind w:left="300"/>
        <w:jc w:val="right"/>
        <w:rPr>
          <w:rFonts w:ascii="Arial" w:hAnsi="Arial" w:cs="Arial"/>
          <w:b w:val="0"/>
          <w:bCs w:val="0"/>
          <w:color w:val="0E0E0E"/>
        </w:rPr>
      </w:pPr>
      <w:r w:rsidRPr="004779CA">
        <w:rPr>
          <w:rFonts w:ascii="Arial" w:hAnsi="Arial" w:cs="Arial"/>
          <w:b w:val="0"/>
          <w:bCs w:val="0"/>
          <w:color w:val="0E0E0E"/>
        </w:rPr>
        <w:t xml:space="preserve">Techninės specifikacijos 1 priedo  </w:t>
      </w:r>
      <w:r>
        <w:rPr>
          <w:rFonts w:ascii="Arial" w:hAnsi="Arial" w:cs="Arial"/>
          <w:b w:val="0"/>
          <w:bCs w:val="0"/>
          <w:color w:val="0E0E0E"/>
        </w:rPr>
        <w:t>7</w:t>
      </w:r>
      <w:r w:rsidRPr="004779CA">
        <w:rPr>
          <w:rFonts w:ascii="Arial" w:hAnsi="Arial" w:cs="Arial"/>
          <w:b w:val="0"/>
          <w:bCs w:val="0"/>
          <w:color w:val="0E0E0E"/>
        </w:rPr>
        <w:t xml:space="preserve"> priedas</w:t>
      </w:r>
    </w:p>
    <w:p w14:paraId="1B874C89" w14:textId="4BE4A0DA" w:rsidR="002E08B7" w:rsidRPr="00597352" w:rsidRDefault="00597352">
      <w:pPr>
        <w:pStyle w:val="Heading6"/>
        <w:spacing w:before="66"/>
        <w:ind w:left="300"/>
        <w:jc w:val="center"/>
        <w:rPr>
          <w:rFonts w:ascii="Arial" w:hAnsi="Arial" w:cs="Arial"/>
          <w:b w:val="0"/>
          <w:bCs w:val="0"/>
          <w:color w:val="0E0E0E"/>
          <w:spacing w:val="-2"/>
          <w:sz w:val="24"/>
          <w:szCs w:val="24"/>
        </w:rPr>
      </w:pPr>
      <w:r w:rsidRPr="00597352">
        <w:rPr>
          <w:rFonts w:ascii="Arial" w:hAnsi="Arial" w:cs="Arial"/>
          <w:b w:val="0"/>
          <w:bCs w:val="0"/>
          <w:color w:val="0E0E0E"/>
          <w:sz w:val="24"/>
          <w:szCs w:val="24"/>
        </w:rPr>
        <w:t>VILNIAUS LOPŠELIS-DARŽELIS „</w:t>
      </w:r>
      <w:r w:rsidRPr="00597352">
        <w:rPr>
          <w:rFonts w:ascii="Arial" w:hAnsi="Arial" w:cs="Arial"/>
          <w:color w:val="0E0E0E"/>
          <w:sz w:val="24"/>
          <w:szCs w:val="24"/>
        </w:rPr>
        <w:t>VARPELIS</w:t>
      </w:r>
      <w:r w:rsidRPr="00597352">
        <w:rPr>
          <w:rFonts w:ascii="Arial" w:hAnsi="Arial" w:cs="Arial"/>
          <w:b w:val="0"/>
          <w:bCs w:val="0"/>
          <w:color w:val="0E0E0E"/>
          <w:sz w:val="24"/>
          <w:szCs w:val="24"/>
        </w:rPr>
        <w:t>" UKMERGĖS G. 204, VILNIUS</w:t>
      </w:r>
    </w:p>
    <w:p w14:paraId="16F9466F" w14:textId="77777777" w:rsidR="00435358" w:rsidRPr="00597352" w:rsidRDefault="00435358">
      <w:pPr>
        <w:pStyle w:val="Heading6"/>
        <w:spacing w:before="66"/>
        <w:ind w:left="300"/>
        <w:jc w:val="center"/>
        <w:rPr>
          <w:rFonts w:ascii="Arial" w:hAnsi="Arial" w:cs="Arial"/>
          <w:color w:val="0E0E0E"/>
          <w:spacing w:val="-2"/>
        </w:rPr>
      </w:pPr>
    </w:p>
    <w:tbl>
      <w:tblPr>
        <w:tblStyle w:val="TableGrid"/>
        <w:tblW w:w="0" w:type="auto"/>
        <w:tblInd w:w="300" w:type="dxa"/>
        <w:tblLook w:val="04A0" w:firstRow="1" w:lastRow="0" w:firstColumn="1" w:lastColumn="0" w:noHBand="0" w:noVBand="1"/>
      </w:tblPr>
      <w:tblGrid>
        <w:gridCol w:w="2785"/>
        <w:gridCol w:w="8371"/>
      </w:tblGrid>
      <w:tr w:rsidR="00964A8D" w:rsidRPr="00597352" w14:paraId="08F439B0" w14:textId="77777777" w:rsidTr="00634DFC">
        <w:tc>
          <w:tcPr>
            <w:tcW w:w="2785" w:type="dxa"/>
          </w:tcPr>
          <w:p w14:paraId="16E9BDA2" w14:textId="3F4E68A9" w:rsidR="00964A8D" w:rsidRPr="00597352" w:rsidRDefault="00964A8D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TS-1. Kontrolinis įrenginys (centralė), 2 kilpų su maitinimo šaltiniu ir dėže.</w:t>
            </w:r>
          </w:p>
        </w:tc>
        <w:tc>
          <w:tcPr>
            <w:tcW w:w="8371" w:type="dxa"/>
          </w:tcPr>
          <w:p w14:paraId="3E11FA08" w14:textId="77777777" w:rsidR="00964A8D" w:rsidRPr="00597352" w:rsidRDefault="00964A8D" w:rsidP="0059735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Adresuojama gaisro aptikimo ir signalizavimo sistemos centralė (GASS);</w:t>
            </w:r>
          </w:p>
          <w:p w14:paraId="52B1C831" w14:textId="77777777" w:rsidR="00964A8D" w:rsidRPr="00597352" w:rsidRDefault="00964A8D" w:rsidP="0059735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Adresuojamas gaisro aptikimo ir signalizavimo sistemos centrinis pultas turi valdyti bei stebėti pavojaus pranešimus; Adresuojamas gaisro aptikimo ir signalizavimo sistemos pultas turi priimti ir perduoti signalus ventiliacijos, oro kondicionavimo, elektros tiekimo bei automatikos sistemoms;</w:t>
            </w:r>
          </w:p>
          <w:p w14:paraId="0959DDFD" w14:textId="77777777" w:rsidR="00964A8D" w:rsidRPr="00597352" w:rsidRDefault="00964A8D" w:rsidP="0059735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Centralė plečiama iki 2;</w:t>
            </w:r>
          </w:p>
          <w:p w14:paraId="57A5F2BF" w14:textId="03C8CFC1" w:rsidR="00964A8D" w:rsidRDefault="00964A8D" w:rsidP="0059735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Gaisrinėje kilpoje turi būti ne mažiau kaip </w:t>
            </w:r>
            <w:r w:rsidR="00307254">
              <w:rPr>
                <w:rFonts w:ascii="Arial" w:hAnsi="Arial" w:cs="Arial"/>
                <w:sz w:val="20"/>
                <w:szCs w:val="20"/>
              </w:rPr>
              <w:t>15</w:t>
            </w:r>
            <w:r w:rsidRPr="00597352">
              <w:rPr>
                <w:rFonts w:ascii="Arial" w:hAnsi="Arial" w:cs="Arial"/>
                <w:sz w:val="20"/>
                <w:szCs w:val="20"/>
              </w:rPr>
              <w:t>0 adresų;</w:t>
            </w:r>
          </w:p>
          <w:p w14:paraId="556E5BF2" w14:textId="05CA2BB5" w:rsidR="00105E69" w:rsidRPr="00105E69" w:rsidRDefault="00105E69" w:rsidP="0059735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105E69">
              <w:rPr>
                <w:rFonts w:ascii="Arial" w:hAnsi="Arial" w:cs="Arial"/>
                <w:sz w:val="20"/>
                <w:szCs w:val="20"/>
              </w:rPr>
              <w:t>Ne mažiau kaip 6000 įvykių vidinė atmintis;</w:t>
            </w:r>
          </w:p>
          <w:p w14:paraId="086CC791" w14:textId="35818629" w:rsidR="00964A8D" w:rsidRPr="00597352" w:rsidRDefault="00964A8D" w:rsidP="0059735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Centralė turi turėti simbolių displėjų</w:t>
            </w:r>
            <w:r w:rsidR="00105E69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A020A67" w14:textId="3A8D6C57" w:rsidR="00964A8D" w:rsidRPr="003B63B8" w:rsidRDefault="00964A8D" w:rsidP="003B63B8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ne mažiau trijų lygių vartotojų kontrolę kaip vartotojas, aptarnaujantis personalas, diegėjas; Turi būti RS485 prievadai periferiniams įrenginiams pajungti;</w:t>
            </w:r>
          </w:p>
          <w:p w14:paraId="3B561238" w14:textId="77777777" w:rsidR="00964A8D" w:rsidRPr="00597352" w:rsidRDefault="00964A8D" w:rsidP="0059735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Komplekte turi būti pateikiami visi montavimui reikalingi priedai;</w:t>
            </w:r>
          </w:p>
          <w:p w14:paraId="7005D179" w14:textId="77777777" w:rsidR="00964A8D" w:rsidRPr="00597352" w:rsidRDefault="00964A8D" w:rsidP="0059735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GASS sistemoje naudojami maitinimo šaltiniai turi atitikti EN54-4 standarto reikalavimus; </w:t>
            </w:r>
          </w:p>
          <w:p w14:paraId="2A41F4B6" w14:textId="77777777" w:rsidR="00964A8D" w:rsidRPr="00597352" w:rsidRDefault="00964A8D" w:rsidP="00597352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Maitinimo šaltinis230 VAC +10%/-15% , 50/60 Hz;</w:t>
            </w:r>
          </w:p>
          <w:p w14:paraId="201CB90F" w14:textId="3F55B75E" w:rsidR="00964A8D" w:rsidRPr="00597352" w:rsidRDefault="00964A8D" w:rsidP="00597352">
            <w:pPr>
              <w:pStyle w:val="Heading6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597352">
              <w:rPr>
                <w:rFonts w:ascii="Arial" w:hAnsi="Arial" w:cs="Arial"/>
                <w:b w:val="0"/>
                <w:bCs w:val="0"/>
              </w:rPr>
              <w:t>Ne blogiau nei darbinė temperatūra -5°C iki +40°C.</w:t>
            </w:r>
          </w:p>
        </w:tc>
      </w:tr>
      <w:tr w:rsidR="00964A8D" w:rsidRPr="00597352" w14:paraId="54206B49" w14:textId="77777777" w:rsidTr="00634DFC">
        <w:tc>
          <w:tcPr>
            <w:tcW w:w="2785" w:type="dxa"/>
          </w:tcPr>
          <w:p w14:paraId="1C55C21F" w14:textId="56687567" w:rsidR="00964A8D" w:rsidRPr="00597352" w:rsidRDefault="00964A8D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TS-2. Monitoringo programinė įranga su visomis licencijomis</w:t>
            </w:r>
          </w:p>
        </w:tc>
        <w:tc>
          <w:tcPr>
            <w:tcW w:w="8371" w:type="dxa"/>
          </w:tcPr>
          <w:p w14:paraId="006CCB9C" w14:textId="77777777" w:rsidR="00964A8D" w:rsidRPr="00597352" w:rsidRDefault="00964A8D" w:rsidP="0059735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Ne mažiau keleto zonų stebėjimas vienu metu;</w:t>
            </w:r>
          </w:p>
          <w:p w14:paraId="68CBD552" w14:textId="77777777" w:rsidR="00964A8D" w:rsidRPr="00597352" w:rsidRDefault="00964A8D" w:rsidP="0059735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būti greitas vaizdinis patvirtinimas aliarmo metu;</w:t>
            </w:r>
          </w:p>
          <w:p w14:paraId="6EC386BA" w14:textId="77777777" w:rsidR="00964A8D" w:rsidRPr="00597352" w:rsidRDefault="00964A8D" w:rsidP="0059735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Įvykių sąrašo stebėjimas, filtravimas, spausdinimas ir atsarginės kopijos kūrimas; Įvykio garsinis signalizavimas;</w:t>
            </w:r>
          </w:p>
          <w:p w14:paraId="5E146E00" w14:textId="77777777" w:rsidR="00964A8D" w:rsidRPr="00597352" w:rsidRDefault="00964A8D" w:rsidP="0059735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Galimybė atvaizduoti patalpų brėžinius;</w:t>
            </w:r>
          </w:p>
          <w:p w14:paraId="50CCED83" w14:textId="77777777" w:rsidR="00964A8D" w:rsidRPr="00597352" w:rsidRDefault="00964A8D" w:rsidP="0059735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Pilnas detektoriaus informacijos atvaizdavimas aliarmo metu; Sistemos gedimų atvaizdavimas;</w:t>
            </w:r>
          </w:p>
          <w:p w14:paraId="60C08990" w14:textId="77777777" w:rsidR="00964A8D" w:rsidRPr="00597352" w:rsidRDefault="00964A8D" w:rsidP="0059735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Pranešimai el. paštu;</w:t>
            </w:r>
          </w:p>
          <w:p w14:paraId="556A4462" w14:textId="77777777" w:rsidR="00964A8D" w:rsidRPr="00597352" w:rsidRDefault="00964A8D" w:rsidP="00597352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Rodo valdymo pultų gedimus</w:t>
            </w:r>
          </w:p>
          <w:p w14:paraId="2104E70C" w14:textId="68CE5318" w:rsidR="00964A8D" w:rsidRPr="00597352" w:rsidRDefault="00964A8D" w:rsidP="00597352">
            <w:pPr>
              <w:pStyle w:val="Heading6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597352">
              <w:rPr>
                <w:rFonts w:ascii="Arial" w:hAnsi="Arial" w:cs="Arial"/>
                <w:b w:val="0"/>
                <w:bCs w:val="0"/>
              </w:rPr>
              <w:t>Nuotolinis pulto valdymas: nutildyti skambutį, sirenas, perkrauti, zonų išjungimas/įjungimas, modulių ir programuojamų išėjimų aktyvavimas.</w:t>
            </w:r>
          </w:p>
        </w:tc>
      </w:tr>
      <w:tr w:rsidR="00964A8D" w:rsidRPr="00597352" w14:paraId="78726311" w14:textId="77777777" w:rsidTr="00634DFC">
        <w:tc>
          <w:tcPr>
            <w:tcW w:w="2785" w:type="dxa"/>
          </w:tcPr>
          <w:p w14:paraId="7AC0A4A3" w14:textId="4E56A459" w:rsidR="00964A8D" w:rsidRPr="00597352" w:rsidRDefault="00964A8D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TS-3. Akumuliatorius</w:t>
            </w:r>
          </w:p>
        </w:tc>
        <w:tc>
          <w:tcPr>
            <w:tcW w:w="8371" w:type="dxa"/>
          </w:tcPr>
          <w:p w14:paraId="6CEBC1FF" w14:textId="77777777" w:rsidR="00964A8D" w:rsidRPr="00597352" w:rsidRDefault="00964A8D" w:rsidP="00597352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Ne mažesnis nei 12Ah, 12V; </w:t>
            </w:r>
          </w:p>
          <w:p w14:paraId="4B78E83E" w14:textId="2B7E4169" w:rsidR="00964A8D" w:rsidRPr="00597352" w:rsidRDefault="00964A8D" w:rsidP="00597352">
            <w:pPr>
              <w:pStyle w:val="Heading6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597352">
              <w:rPr>
                <w:rFonts w:ascii="Arial" w:hAnsi="Arial" w:cs="Arial"/>
                <w:b w:val="0"/>
                <w:bCs w:val="0"/>
              </w:rPr>
              <w:t>VDS patvirtinimas.</w:t>
            </w:r>
          </w:p>
        </w:tc>
      </w:tr>
      <w:tr w:rsidR="00964A8D" w:rsidRPr="00597352" w14:paraId="28C7E804" w14:textId="77777777" w:rsidTr="00634DFC">
        <w:tc>
          <w:tcPr>
            <w:tcW w:w="2785" w:type="dxa"/>
          </w:tcPr>
          <w:p w14:paraId="574F8D7E" w14:textId="25A010AB" w:rsidR="00964A8D" w:rsidRPr="00597352" w:rsidRDefault="00964A8D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TS-4. Adresuojamas I/O modulis</w:t>
            </w:r>
          </w:p>
        </w:tc>
        <w:tc>
          <w:tcPr>
            <w:tcW w:w="8371" w:type="dxa"/>
          </w:tcPr>
          <w:p w14:paraId="08AC3A74" w14:textId="77777777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Adresinis modulis turi būti pilnai suderinamas su GASS pultu;</w:t>
            </w:r>
          </w:p>
          <w:p w14:paraId="524B2ECF" w14:textId="77777777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Jungiamas į gaisrinę kilpą;</w:t>
            </w:r>
          </w:p>
          <w:p w14:paraId="294F9DA8" w14:textId="77777777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Adresas turi būti nustatomas automatikai arba rankiniu būdu programatoriumi;</w:t>
            </w:r>
          </w:p>
          <w:p w14:paraId="6E60036E" w14:textId="77777777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Modulis turi būti maitinamas ir konfigūruojamas iš centralės;</w:t>
            </w:r>
          </w:p>
          <w:p w14:paraId="74708526" w14:textId="77777777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2 analoginius įėjimus ir 2 relinius išėjimus;</w:t>
            </w:r>
          </w:p>
          <w:p w14:paraId="1BB0FC1E" w14:textId="77777777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Įėjimas ir išėjimas turi būti laisvai programuojami;</w:t>
            </w:r>
          </w:p>
          <w:p w14:paraId="6FC4C15E" w14:textId="77777777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montavimo dėžutę su permatomu dangteliu vizualinei apžvalgai;</w:t>
            </w:r>
          </w:p>
          <w:p w14:paraId="6A3B355F" w14:textId="77777777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įmontuotą izoliatorių;</w:t>
            </w:r>
          </w:p>
          <w:p w14:paraId="26D23B54" w14:textId="77777777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EN54-17 ir EN54-18 sertifikatą;</w:t>
            </w:r>
          </w:p>
          <w:p w14:paraId="6A3AD5C3" w14:textId="33889789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Darbinė temperatūra nuo -10</w:t>
            </w:r>
            <w:r w:rsidRPr="00597352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97352">
              <w:rPr>
                <w:rFonts w:ascii="Arial" w:hAnsi="Arial" w:cs="Arial"/>
                <w:sz w:val="20"/>
                <w:szCs w:val="20"/>
              </w:rPr>
              <w:t>C iki +</w:t>
            </w:r>
            <w:r w:rsidR="008A2C32">
              <w:rPr>
                <w:rFonts w:ascii="Arial" w:hAnsi="Arial" w:cs="Arial"/>
                <w:sz w:val="20"/>
                <w:szCs w:val="20"/>
              </w:rPr>
              <w:t>5</w:t>
            </w:r>
            <w:r w:rsidRPr="00597352">
              <w:rPr>
                <w:rFonts w:ascii="Arial" w:hAnsi="Arial" w:cs="Arial"/>
                <w:sz w:val="20"/>
                <w:szCs w:val="20"/>
              </w:rPr>
              <w:t>0</w:t>
            </w:r>
            <w:r w:rsidRPr="00597352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97352">
              <w:rPr>
                <w:rFonts w:ascii="Arial" w:hAnsi="Arial" w:cs="Arial"/>
                <w:sz w:val="20"/>
                <w:szCs w:val="20"/>
              </w:rPr>
              <w:t>C;</w:t>
            </w:r>
          </w:p>
          <w:p w14:paraId="6E278848" w14:textId="77777777" w:rsidR="00964A8D" w:rsidRPr="00597352" w:rsidRDefault="00964A8D" w:rsidP="00597352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Santykinis atsparumas drėgmei (93 ± 3)% @ 40</w:t>
            </w:r>
            <w:r w:rsidRPr="00597352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97352">
              <w:rPr>
                <w:rFonts w:ascii="Arial" w:hAnsi="Arial" w:cs="Arial"/>
                <w:sz w:val="20"/>
                <w:szCs w:val="20"/>
              </w:rPr>
              <w:t>C;</w:t>
            </w:r>
          </w:p>
          <w:p w14:paraId="21F4009A" w14:textId="7DA42851" w:rsidR="00964A8D" w:rsidRPr="00597352" w:rsidRDefault="00964A8D" w:rsidP="00597352">
            <w:pPr>
              <w:pStyle w:val="Heading6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597352">
              <w:rPr>
                <w:rFonts w:ascii="Arial" w:hAnsi="Arial" w:cs="Arial"/>
                <w:b w:val="0"/>
                <w:bCs w:val="0"/>
              </w:rPr>
              <w:t>Apsauga nuo aplinkos ne mažesnė nei IP21C.</w:t>
            </w:r>
          </w:p>
        </w:tc>
      </w:tr>
      <w:tr w:rsidR="00964A8D" w:rsidRPr="00597352" w14:paraId="3E90C8EA" w14:textId="77777777" w:rsidTr="00634DFC">
        <w:tc>
          <w:tcPr>
            <w:tcW w:w="2785" w:type="dxa"/>
          </w:tcPr>
          <w:p w14:paraId="181CB3A7" w14:textId="1DAB9680" w:rsidR="00964A8D" w:rsidRPr="00597352" w:rsidRDefault="00964A8D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TS-5 Adresuojamas dūmų daviklis su standartine baze</w:t>
            </w:r>
          </w:p>
        </w:tc>
        <w:tc>
          <w:tcPr>
            <w:tcW w:w="8371" w:type="dxa"/>
          </w:tcPr>
          <w:p w14:paraId="5AB975B4" w14:textId="77777777" w:rsidR="00964A8D" w:rsidRPr="00597352" w:rsidRDefault="00964A8D" w:rsidP="00597352">
            <w:pPr>
              <w:pStyle w:val="Heading3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352">
              <w:rPr>
                <w:rFonts w:ascii="Arial" w:hAnsi="Arial" w:cs="Arial"/>
                <w:b/>
                <w:bCs/>
                <w:sz w:val="20"/>
                <w:szCs w:val="20"/>
              </w:rPr>
              <w:t>DAVIKLIS</w:t>
            </w:r>
          </w:p>
          <w:p w14:paraId="17E565FE" w14:textId="77777777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Dūmų gaisrinis jutiklis turi būti pilnai suderinamas su GASS pultu; </w:t>
            </w:r>
          </w:p>
          <w:p w14:paraId="56866E74" w14:textId="77777777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Į gaisrinę kilpą jutiklis jungiamas bazių pagalba;</w:t>
            </w:r>
          </w:p>
          <w:p w14:paraId="7E484648" w14:textId="77777777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Adresas turi būti nustatomas automatiškai arba rankiniu būdu programatoriumi; </w:t>
            </w:r>
          </w:p>
          <w:p w14:paraId="35BD38CF" w14:textId="77777777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Jutiklis turi būti maitinamas ir konfigūruojamas iš centralės;</w:t>
            </w:r>
          </w:p>
          <w:p w14:paraId="37393265" w14:textId="77777777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įmontuotą izoliatorių;</w:t>
            </w:r>
          </w:p>
          <w:p w14:paraId="284F1453" w14:textId="77777777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LED indikatorius turi būti matomas iš visų pusių 360°; </w:t>
            </w:r>
          </w:p>
          <w:p w14:paraId="7CCB8080" w14:textId="77777777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EN54-7 ir EN54-l 7 sertifikatus;</w:t>
            </w:r>
          </w:p>
          <w:p w14:paraId="260DB23A" w14:textId="77777777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Darbinė įtampa turi būti 16 - 32 VDC (Nom.. 27 VDC); </w:t>
            </w:r>
          </w:p>
          <w:p w14:paraId="767B1B22" w14:textId="2B1C5FBC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Darbinė temperatūra nuo - </w:t>
            </w:r>
            <w:r w:rsidR="007E5AF4">
              <w:rPr>
                <w:rFonts w:ascii="Arial" w:hAnsi="Arial" w:cs="Arial"/>
                <w:sz w:val="20"/>
                <w:szCs w:val="20"/>
              </w:rPr>
              <w:t>1</w:t>
            </w:r>
            <w:r w:rsidRPr="00597352">
              <w:rPr>
                <w:rFonts w:ascii="Arial" w:hAnsi="Arial" w:cs="Arial"/>
                <w:sz w:val="20"/>
                <w:szCs w:val="20"/>
              </w:rPr>
              <w:t>0°C iki +60°C;</w:t>
            </w:r>
          </w:p>
          <w:p w14:paraId="6BCCCCCD" w14:textId="77777777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Santykinis atsparumas drėgmei (93 ± 3)%@ 40°C; </w:t>
            </w:r>
          </w:p>
          <w:p w14:paraId="2AD9D294" w14:textId="77777777" w:rsidR="00964A8D" w:rsidRPr="00597352" w:rsidRDefault="00964A8D" w:rsidP="00597352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Apsauga nuo aplinkos ne mažesnė nei IP30;</w:t>
            </w:r>
          </w:p>
          <w:p w14:paraId="01704638" w14:textId="77777777" w:rsidR="00964A8D" w:rsidRPr="00597352" w:rsidRDefault="00964A8D" w:rsidP="00597352">
            <w:pPr>
              <w:pStyle w:val="Heading3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352">
              <w:rPr>
                <w:rFonts w:ascii="Arial" w:hAnsi="Arial" w:cs="Arial"/>
                <w:b/>
                <w:bCs/>
                <w:sz w:val="20"/>
                <w:szCs w:val="20"/>
              </w:rPr>
              <w:t>BAZĖ</w:t>
            </w:r>
          </w:p>
          <w:p w14:paraId="4B428CA3" w14:textId="77777777" w:rsidR="00964A8D" w:rsidRPr="00597352" w:rsidRDefault="00964A8D" w:rsidP="00597352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Bazė tinka visiems gamintojo vidaus jutikliams ir sirenoms; </w:t>
            </w:r>
          </w:p>
          <w:p w14:paraId="531A2F31" w14:textId="77777777" w:rsidR="00964A8D" w:rsidRPr="00597352" w:rsidRDefault="00964A8D" w:rsidP="00597352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Kontaktai kabelių pajungimui 0.4mm - 2.0mm;</w:t>
            </w:r>
          </w:p>
          <w:p w14:paraId="2E915846" w14:textId="77777777" w:rsidR="00964A8D" w:rsidRPr="00597352" w:rsidRDefault="00964A8D" w:rsidP="00597352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Turi turėti išėjimą išoriniam indikatoriaus pajungimui; </w:t>
            </w:r>
          </w:p>
          <w:p w14:paraId="18F4375F" w14:textId="25B971E7" w:rsidR="00964A8D" w:rsidRPr="00597352" w:rsidRDefault="00964A8D" w:rsidP="00597352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Darbinė temperatūra nuo - </w:t>
            </w:r>
            <w:r w:rsidR="008A2C32">
              <w:rPr>
                <w:rFonts w:ascii="Arial" w:hAnsi="Arial" w:cs="Arial"/>
                <w:sz w:val="20"/>
                <w:szCs w:val="20"/>
              </w:rPr>
              <w:t>1</w:t>
            </w:r>
            <w:r w:rsidRPr="00597352">
              <w:rPr>
                <w:rFonts w:ascii="Arial" w:hAnsi="Arial" w:cs="Arial"/>
                <w:sz w:val="20"/>
                <w:szCs w:val="20"/>
              </w:rPr>
              <w:t>0°C iki +</w:t>
            </w:r>
            <w:r w:rsidR="008A2C32">
              <w:rPr>
                <w:rFonts w:ascii="Arial" w:hAnsi="Arial" w:cs="Arial"/>
                <w:sz w:val="20"/>
                <w:szCs w:val="20"/>
              </w:rPr>
              <w:t>5</w:t>
            </w:r>
            <w:r w:rsidRPr="00597352">
              <w:rPr>
                <w:rFonts w:ascii="Arial" w:hAnsi="Arial" w:cs="Arial"/>
                <w:sz w:val="20"/>
                <w:szCs w:val="20"/>
              </w:rPr>
              <w:t>0°C;</w:t>
            </w:r>
          </w:p>
          <w:p w14:paraId="6BFCE4FE" w14:textId="77777777" w:rsidR="00964A8D" w:rsidRPr="00597352" w:rsidRDefault="00964A8D" w:rsidP="00597352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lastRenderedPageBreak/>
              <w:t xml:space="preserve">Santykinis atsparumas drėgmei (93 ± 3)% @ 40°C; </w:t>
            </w:r>
          </w:p>
          <w:p w14:paraId="2024CB1D" w14:textId="5FE9C7ED" w:rsidR="00964A8D" w:rsidRPr="00597352" w:rsidRDefault="00964A8D" w:rsidP="00597352">
            <w:pPr>
              <w:pStyle w:val="Heading6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597352">
              <w:rPr>
                <w:rFonts w:ascii="Arial" w:hAnsi="Arial" w:cs="Arial"/>
                <w:b w:val="0"/>
                <w:bCs w:val="0"/>
              </w:rPr>
              <w:t>Galimybė „prirakinti" jutiklį.</w:t>
            </w:r>
          </w:p>
        </w:tc>
      </w:tr>
      <w:tr w:rsidR="00964A8D" w:rsidRPr="00597352" w14:paraId="48BBC4FB" w14:textId="77777777" w:rsidTr="00634DFC">
        <w:tc>
          <w:tcPr>
            <w:tcW w:w="2785" w:type="dxa"/>
          </w:tcPr>
          <w:p w14:paraId="53788762" w14:textId="26A7BF6B" w:rsidR="00964A8D" w:rsidRPr="00597352" w:rsidRDefault="00964A8D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lastRenderedPageBreak/>
              <w:t>TS-6. Adresinis gaisro pavojaus mygtukas</w:t>
            </w:r>
          </w:p>
        </w:tc>
        <w:tc>
          <w:tcPr>
            <w:tcW w:w="8371" w:type="dxa"/>
          </w:tcPr>
          <w:p w14:paraId="0C672A11" w14:textId="77777777" w:rsidR="00964A8D" w:rsidRPr="00597352" w:rsidRDefault="00964A8D" w:rsidP="0059735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Adresinis rankinis pavojaus mygtukas turi būti pilnai suderinamas su GASS pultu; </w:t>
            </w:r>
          </w:p>
          <w:p w14:paraId="6CC57882" w14:textId="77777777" w:rsidR="00964A8D" w:rsidRPr="00597352" w:rsidRDefault="00964A8D" w:rsidP="0059735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Jungiamas į gaisrinę kilpą;</w:t>
            </w:r>
          </w:p>
          <w:p w14:paraId="6EAD051D" w14:textId="77777777" w:rsidR="00964A8D" w:rsidRPr="00597352" w:rsidRDefault="00964A8D" w:rsidP="0059735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Adresas turi būti nustatomas automatiškai arba rankiniu būdu programatoriumi; </w:t>
            </w:r>
          </w:p>
          <w:p w14:paraId="7EAA2D55" w14:textId="77777777" w:rsidR="00964A8D" w:rsidRPr="00597352" w:rsidRDefault="00964A8D" w:rsidP="0059735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Mygtukas turi būti maitinamas ir konfigūruojamas iš centralės;</w:t>
            </w:r>
          </w:p>
          <w:p w14:paraId="619A0333" w14:textId="77777777" w:rsidR="00964A8D" w:rsidRPr="00597352" w:rsidRDefault="00964A8D" w:rsidP="0059735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įmontuotą izoliatorių; Turi būti atstatomas;</w:t>
            </w:r>
          </w:p>
          <w:p w14:paraId="6C7995F7" w14:textId="77777777" w:rsidR="00964A8D" w:rsidRPr="00597352" w:rsidRDefault="00964A8D" w:rsidP="0059735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Turi būti galima sumontuoti papildomą apsauginį stikliuką; </w:t>
            </w:r>
          </w:p>
          <w:p w14:paraId="7DE688F3" w14:textId="482DCF2D" w:rsidR="00964A8D" w:rsidRPr="00597352" w:rsidRDefault="00964A8D" w:rsidP="0059735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Turi turėti EN54-</w:t>
            </w:r>
            <w:r w:rsidR="00777330">
              <w:rPr>
                <w:rFonts w:ascii="Arial" w:hAnsi="Arial" w:cs="Arial"/>
                <w:sz w:val="20"/>
                <w:szCs w:val="20"/>
              </w:rPr>
              <w:t>11</w:t>
            </w:r>
            <w:r w:rsidRPr="00597352">
              <w:rPr>
                <w:rFonts w:ascii="Arial" w:hAnsi="Arial" w:cs="Arial"/>
                <w:sz w:val="20"/>
                <w:szCs w:val="20"/>
              </w:rPr>
              <w:t xml:space="preserve"> ir EN54-</w:t>
            </w:r>
            <w:r w:rsidR="00777330">
              <w:rPr>
                <w:rFonts w:ascii="Arial" w:hAnsi="Arial" w:cs="Arial"/>
                <w:sz w:val="20"/>
                <w:szCs w:val="20"/>
              </w:rPr>
              <w:t>1</w:t>
            </w:r>
            <w:r w:rsidRPr="00597352">
              <w:rPr>
                <w:rFonts w:ascii="Arial" w:hAnsi="Arial" w:cs="Arial"/>
                <w:sz w:val="20"/>
                <w:szCs w:val="20"/>
              </w:rPr>
              <w:t>7 sertifikatą;</w:t>
            </w:r>
          </w:p>
          <w:p w14:paraId="1020D7CE" w14:textId="645DCB0C" w:rsidR="00964A8D" w:rsidRPr="00597352" w:rsidRDefault="00964A8D" w:rsidP="0059735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Darbinė temperatūra nuo - </w:t>
            </w:r>
            <w:r w:rsidR="008A2C32">
              <w:rPr>
                <w:rFonts w:ascii="Arial" w:hAnsi="Arial" w:cs="Arial"/>
                <w:sz w:val="20"/>
                <w:szCs w:val="20"/>
              </w:rPr>
              <w:t>1</w:t>
            </w:r>
            <w:r w:rsidRPr="00597352">
              <w:rPr>
                <w:rFonts w:ascii="Arial" w:hAnsi="Arial" w:cs="Arial"/>
                <w:sz w:val="20"/>
                <w:szCs w:val="20"/>
              </w:rPr>
              <w:t>0°C iki +</w:t>
            </w:r>
            <w:r w:rsidR="008A2C32">
              <w:rPr>
                <w:rFonts w:ascii="Arial" w:hAnsi="Arial" w:cs="Arial"/>
                <w:sz w:val="20"/>
                <w:szCs w:val="20"/>
              </w:rPr>
              <w:t>5</w:t>
            </w:r>
            <w:r w:rsidRPr="00597352">
              <w:rPr>
                <w:rFonts w:ascii="Arial" w:hAnsi="Arial" w:cs="Arial"/>
                <w:sz w:val="20"/>
                <w:szCs w:val="20"/>
              </w:rPr>
              <w:t xml:space="preserve">0°C; </w:t>
            </w:r>
          </w:p>
          <w:p w14:paraId="5703A152" w14:textId="77777777" w:rsidR="00964A8D" w:rsidRPr="00597352" w:rsidRDefault="00964A8D" w:rsidP="00597352">
            <w:pPr>
              <w:pStyle w:val="Heading3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 xml:space="preserve">Santykinis atsparumas drėgmei (93 ± 3)% @40°C; </w:t>
            </w:r>
          </w:p>
          <w:p w14:paraId="51EE944A" w14:textId="25F31A8C" w:rsidR="00964A8D" w:rsidRPr="00597352" w:rsidRDefault="00964A8D" w:rsidP="00597352">
            <w:pPr>
              <w:pStyle w:val="Heading6"/>
              <w:numPr>
                <w:ilvl w:val="0"/>
                <w:numId w:val="14"/>
              </w:numPr>
              <w:rPr>
                <w:rFonts w:ascii="Arial" w:hAnsi="Arial" w:cs="Arial"/>
                <w:b w:val="0"/>
                <w:bCs w:val="0"/>
              </w:rPr>
            </w:pPr>
            <w:r w:rsidRPr="00597352">
              <w:rPr>
                <w:rFonts w:ascii="Arial" w:hAnsi="Arial" w:cs="Arial"/>
                <w:b w:val="0"/>
                <w:bCs w:val="0"/>
              </w:rPr>
              <w:t>Apsauga nuo aplinkos ne mažesnė nei IP</w:t>
            </w:r>
            <w:r w:rsidR="00D81C58">
              <w:rPr>
                <w:rFonts w:ascii="Arial" w:hAnsi="Arial" w:cs="Arial"/>
                <w:b w:val="0"/>
                <w:bCs w:val="0"/>
              </w:rPr>
              <w:t>24</w:t>
            </w:r>
            <w:r w:rsidRPr="00597352">
              <w:rPr>
                <w:rFonts w:ascii="Arial" w:hAnsi="Arial" w:cs="Arial"/>
                <w:b w:val="0"/>
                <w:bCs w:val="0"/>
              </w:rPr>
              <w:t>;</w:t>
            </w:r>
          </w:p>
        </w:tc>
      </w:tr>
      <w:tr w:rsidR="00964A8D" w:rsidRPr="00597352" w14:paraId="059ABC38" w14:textId="77777777" w:rsidTr="00634DFC">
        <w:tc>
          <w:tcPr>
            <w:tcW w:w="2785" w:type="dxa"/>
          </w:tcPr>
          <w:p w14:paraId="528961F8" w14:textId="1C336B51" w:rsidR="00964A8D" w:rsidRPr="00597352" w:rsidRDefault="00964A8D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TS-7. Adresinė vidinė gaisro sirena su blykstė</w:t>
            </w:r>
          </w:p>
        </w:tc>
        <w:tc>
          <w:tcPr>
            <w:tcW w:w="8371" w:type="dxa"/>
          </w:tcPr>
          <w:p w14:paraId="7BA8B406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120F53D3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710F930D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Adresas turi būti nustatomas automatiškai arba rankiniu būdu programatoriumi; </w:t>
            </w:r>
          </w:p>
          <w:p w14:paraId="7D894BE9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Sirena turi būti maitinama ir konfigūruojama iš centralės;</w:t>
            </w:r>
          </w:p>
          <w:p w14:paraId="173222F5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7973C779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Turi turėti įmontuotą izoliatorių;</w:t>
            </w:r>
          </w:p>
          <w:p w14:paraId="604371DA" w14:textId="0688C7D8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Turi turėti EN54-3 ir EN54-</w:t>
            </w:r>
            <w:r w:rsidR="00777330">
              <w:rPr>
                <w:b w:val="0"/>
                <w:bCs w:val="0"/>
                <w:sz w:val="20"/>
                <w:szCs w:val="20"/>
              </w:rPr>
              <w:t>1</w:t>
            </w:r>
            <w:r w:rsidRPr="00597352">
              <w:rPr>
                <w:b w:val="0"/>
                <w:bCs w:val="0"/>
                <w:sz w:val="20"/>
                <w:szCs w:val="20"/>
              </w:rPr>
              <w:t xml:space="preserve">7 ir EN54-23 sertifikatą; </w:t>
            </w:r>
          </w:p>
          <w:p w14:paraId="1673AEA9" w14:textId="71446EB3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Darbinė temperatūra nuo - </w:t>
            </w:r>
            <w:r w:rsidR="008A2C32">
              <w:rPr>
                <w:b w:val="0"/>
                <w:bCs w:val="0"/>
                <w:sz w:val="20"/>
                <w:szCs w:val="20"/>
              </w:rPr>
              <w:t>1</w:t>
            </w:r>
            <w:r w:rsidRPr="00597352">
              <w:rPr>
                <w:b w:val="0"/>
                <w:bCs w:val="0"/>
                <w:sz w:val="20"/>
                <w:szCs w:val="20"/>
              </w:rPr>
              <w:t>0°C iki +50°C;</w:t>
            </w:r>
          </w:p>
          <w:p w14:paraId="6F004389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Santykinis atsparumas drėgmei (93 ± 3)% @40°C;</w:t>
            </w:r>
          </w:p>
          <w:p w14:paraId="782BDD2C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Apsauga nuo aplinkos ne mažesnė nei IP21C su standartine baze ir IP65 su baze lauko sąlygoms;</w:t>
            </w:r>
          </w:p>
          <w:p w14:paraId="45D0CB4F" w14:textId="77777777" w:rsidR="00964A8D" w:rsidRPr="00597352" w:rsidRDefault="00964A8D" w:rsidP="00597352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MAKSIMALUS SROVĖS VARTOJIMAS:</w:t>
            </w:r>
          </w:p>
          <w:p w14:paraId="761465F2" w14:textId="77777777" w:rsidR="00964A8D" w:rsidRPr="00597352" w:rsidRDefault="00964A8D" w:rsidP="00597352">
            <w:pPr>
              <w:pStyle w:val="Heading4"/>
              <w:numPr>
                <w:ilvl w:val="0"/>
                <w:numId w:val="16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Žemas garso lygis su blykste &lt;12mA;</w:t>
            </w:r>
          </w:p>
          <w:p w14:paraId="0797E35D" w14:textId="77777777" w:rsidR="00964A8D" w:rsidRPr="00597352" w:rsidRDefault="00964A8D" w:rsidP="00597352">
            <w:pPr>
              <w:pStyle w:val="Heading4"/>
              <w:numPr>
                <w:ilvl w:val="0"/>
                <w:numId w:val="16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Aukštas garso lygis su blykste &lt;22mA;</w:t>
            </w:r>
          </w:p>
          <w:p w14:paraId="68FA105E" w14:textId="77777777" w:rsidR="00964A8D" w:rsidRPr="00597352" w:rsidRDefault="00964A8D" w:rsidP="00597352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GARSO LYGIS:</w:t>
            </w:r>
          </w:p>
          <w:p w14:paraId="5C52DF15" w14:textId="77777777" w:rsidR="00964A8D" w:rsidRPr="00597352" w:rsidRDefault="00964A8D" w:rsidP="00597352">
            <w:pPr>
              <w:pStyle w:val="Heading4"/>
              <w:numPr>
                <w:ilvl w:val="0"/>
                <w:numId w:val="17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Žemas garso lygis ~80dB (A) ± 6dB @ 1m;</w:t>
            </w:r>
          </w:p>
          <w:p w14:paraId="7B80571C" w14:textId="724508E9" w:rsidR="00964A8D" w:rsidRPr="00597352" w:rsidRDefault="00964A8D" w:rsidP="00597352">
            <w:pPr>
              <w:pStyle w:val="Heading3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97352">
              <w:rPr>
                <w:rFonts w:ascii="Arial" w:hAnsi="Arial" w:cs="Arial"/>
                <w:sz w:val="20"/>
                <w:szCs w:val="20"/>
              </w:rPr>
              <w:t>Aukštas garso lygis ~92dB (A) ± 5dB @ 1m.</w:t>
            </w:r>
          </w:p>
        </w:tc>
      </w:tr>
      <w:tr w:rsidR="00964A8D" w:rsidRPr="00597352" w14:paraId="4CF9D80D" w14:textId="77777777" w:rsidTr="00634DFC">
        <w:tc>
          <w:tcPr>
            <w:tcW w:w="2785" w:type="dxa"/>
          </w:tcPr>
          <w:p w14:paraId="3FFEF962" w14:textId="27E25340" w:rsidR="00964A8D" w:rsidRPr="00597352" w:rsidRDefault="00964A8D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TS-8. Lauko sirena su blykste</w:t>
            </w:r>
          </w:p>
        </w:tc>
        <w:tc>
          <w:tcPr>
            <w:tcW w:w="8371" w:type="dxa"/>
          </w:tcPr>
          <w:p w14:paraId="30A080A3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1873C482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2C467A28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Adresas turi būti nustatomas automatiškai arba rankiniu būdu programatoriumi;</w:t>
            </w:r>
          </w:p>
          <w:p w14:paraId="26C91C96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Sirena turi būti maitinama ir konfigūruojama iš centralės; </w:t>
            </w:r>
          </w:p>
          <w:p w14:paraId="0C5A67FC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0353D896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Turi turėti įmontuotą izoliatorių;</w:t>
            </w:r>
          </w:p>
          <w:p w14:paraId="62C7F32C" w14:textId="186EAD8A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Turi turėti EN54-3 ir EN54-l 7 sertifikatą; Darbinė temperatūra nuo - </w:t>
            </w:r>
            <w:r w:rsidR="00777330">
              <w:rPr>
                <w:b w:val="0"/>
                <w:bCs w:val="0"/>
                <w:sz w:val="20"/>
                <w:szCs w:val="20"/>
              </w:rPr>
              <w:t>1</w:t>
            </w:r>
            <w:r w:rsidRPr="00597352">
              <w:rPr>
                <w:b w:val="0"/>
                <w:bCs w:val="0"/>
                <w:sz w:val="20"/>
                <w:szCs w:val="20"/>
              </w:rPr>
              <w:t>0°C iki +50°C;</w:t>
            </w:r>
          </w:p>
          <w:p w14:paraId="2BC8B767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Santykinis atsparumas drėgmei (93 ± 3)% @40°C;</w:t>
            </w:r>
          </w:p>
          <w:p w14:paraId="4E30AAC8" w14:textId="77777777" w:rsidR="00964A8D" w:rsidRPr="00597352" w:rsidRDefault="00964A8D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Apsauga nuo aplinkos ne mažesnė nei IP43C su standartine baze ir IP65 su baze lauko sąlygoms;</w:t>
            </w:r>
          </w:p>
          <w:p w14:paraId="3C14959F" w14:textId="77777777" w:rsidR="00964A8D" w:rsidRPr="00597352" w:rsidRDefault="00964A8D" w:rsidP="00597352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MAKSIMALUS SROVĖS VARTOJIMAS:</w:t>
            </w:r>
          </w:p>
          <w:p w14:paraId="7CBCBBDE" w14:textId="77777777" w:rsidR="00964A8D" w:rsidRPr="00597352" w:rsidRDefault="00964A8D" w:rsidP="00597352">
            <w:pPr>
              <w:pStyle w:val="Heading4"/>
              <w:numPr>
                <w:ilvl w:val="0"/>
                <w:numId w:val="1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Žemas garso lygis &lt;5Ma;</w:t>
            </w:r>
          </w:p>
          <w:p w14:paraId="6F801BF2" w14:textId="77777777" w:rsidR="00964A8D" w:rsidRPr="00597352" w:rsidRDefault="00964A8D" w:rsidP="00597352">
            <w:pPr>
              <w:pStyle w:val="Heading4"/>
              <w:numPr>
                <w:ilvl w:val="0"/>
                <w:numId w:val="1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Aukštas garso lygis &lt;13mA;</w:t>
            </w:r>
          </w:p>
          <w:p w14:paraId="20BD0D20" w14:textId="77777777" w:rsidR="00964A8D" w:rsidRPr="00597352" w:rsidRDefault="00964A8D" w:rsidP="00597352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GARSO LYGIS:</w:t>
            </w:r>
          </w:p>
          <w:p w14:paraId="0FAD41FF" w14:textId="77777777" w:rsidR="00964A8D" w:rsidRPr="00597352" w:rsidRDefault="00964A8D" w:rsidP="00597352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Žemas garso lygis- 80dB (A)± 6dB@ 1m; </w:t>
            </w:r>
          </w:p>
          <w:p w14:paraId="33B1F467" w14:textId="7355780A" w:rsidR="00964A8D" w:rsidRPr="00597352" w:rsidRDefault="00964A8D" w:rsidP="00597352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Aukštas garso lygis - 92dB (A)± 5dB@ 1m</w:t>
            </w:r>
            <w:r w:rsidR="00CB4BE8" w:rsidRPr="00597352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086044" w:rsidRPr="00597352" w14:paraId="32A6F37C" w14:textId="77777777" w:rsidTr="00634DFC">
        <w:tc>
          <w:tcPr>
            <w:tcW w:w="2785" w:type="dxa"/>
          </w:tcPr>
          <w:p w14:paraId="7C462727" w14:textId="2EE2168B" w:rsidR="00086044" w:rsidRPr="00597352" w:rsidRDefault="00086044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TS-12. Apsauginė signalizacijos centralė su maitinimo šaltiniu ir dėže ir akumuliatoriumi</w:t>
            </w:r>
          </w:p>
        </w:tc>
        <w:tc>
          <w:tcPr>
            <w:tcW w:w="8371" w:type="dxa"/>
          </w:tcPr>
          <w:p w14:paraId="3287964F" w14:textId="77777777" w:rsidR="00086044" w:rsidRPr="00597352" w:rsidRDefault="00086044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Ne mažiau nei 8 zonos plokštėje; </w:t>
            </w:r>
          </w:p>
          <w:p w14:paraId="169E16F0" w14:textId="77777777" w:rsidR="00086044" w:rsidRPr="00597352" w:rsidRDefault="00086044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Ne mažiau nei 5 išėjimai plokštėje; </w:t>
            </w:r>
          </w:p>
          <w:p w14:paraId="49E2BE8B" w14:textId="77777777" w:rsidR="00086044" w:rsidRPr="00597352" w:rsidRDefault="00086044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Plečiama ne mažiau nei iki 99 zonų;</w:t>
            </w:r>
          </w:p>
          <w:p w14:paraId="1AB4ADAB" w14:textId="77777777" w:rsidR="00086044" w:rsidRPr="00597352" w:rsidRDefault="00086044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16 nepriklausomų sričių (particijų);</w:t>
            </w:r>
          </w:p>
          <w:p w14:paraId="2077446D" w14:textId="77777777" w:rsidR="00086044" w:rsidRPr="00597352" w:rsidRDefault="00086044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Ne mažiau nei 99 vartotojai su skirtingais prieigos lygiais; </w:t>
            </w:r>
          </w:p>
          <w:p w14:paraId="1A88D221" w14:textId="77777777" w:rsidR="00086044" w:rsidRPr="00597352" w:rsidRDefault="00086044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Ne mažiau nei 5000 įvykių atmintis su data ir laiku; </w:t>
            </w:r>
          </w:p>
          <w:p w14:paraId="0DF20F3D" w14:textId="77777777" w:rsidR="00086044" w:rsidRPr="00597352" w:rsidRDefault="00086044" w:rsidP="00597352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KOMPLEKTE:</w:t>
            </w:r>
          </w:p>
          <w:p w14:paraId="2A58FB21" w14:textId="1A3F4312" w:rsidR="00086044" w:rsidRPr="00597352" w:rsidRDefault="00086044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pagrindinė plokštė, dėžė centralei (su 7Ah akumuliatoriumi), maitinimo šaltinis su transformatoriumi.</w:t>
            </w:r>
          </w:p>
        </w:tc>
      </w:tr>
      <w:tr w:rsidR="00086044" w:rsidRPr="00597352" w14:paraId="32355C5C" w14:textId="77777777" w:rsidTr="00634DFC">
        <w:tc>
          <w:tcPr>
            <w:tcW w:w="2785" w:type="dxa"/>
          </w:tcPr>
          <w:p w14:paraId="26F6644E" w14:textId="4424F290" w:rsidR="00086044" w:rsidRPr="00597352" w:rsidRDefault="00086044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TS-13. Zonų išplėtimo modulis</w:t>
            </w:r>
          </w:p>
        </w:tc>
        <w:tc>
          <w:tcPr>
            <w:tcW w:w="8371" w:type="dxa"/>
          </w:tcPr>
          <w:p w14:paraId="587A608B" w14:textId="77777777" w:rsidR="00086044" w:rsidRPr="00597352" w:rsidRDefault="00086044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14:paraId="69D6935A" w14:textId="77777777" w:rsidR="00086044" w:rsidRPr="00597352" w:rsidRDefault="00086044" w:rsidP="00597352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8 zonos;</w:t>
            </w:r>
          </w:p>
          <w:p w14:paraId="5572DA81" w14:textId="387341E0" w:rsidR="00086044" w:rsidRPr="00597352" w:rsidRDefault="00086044" w:rsidP="00597352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Ne mažiau nei </w:t>
            </w:r>
            <w:r w:rsidR="00787E81">
              <w:rPr>
                <w:b w:val="0"/>
                <w:bCs w:val="0"/>
                <w:sz w:val="20"/>
                <w:szCs w:val="20"/>
              </w:rPr>
              <w:t>1</w:t>
            </w:r>
            <w:r w:rsidRPr="00597352">
              <w:rPr>
                <w:b w:val="0"/>
                <w:bCs w:val="0"/>
                <w:sz w:val="20"/>
                <w:szCs w:val="20"/>
              </w:rPr>
              <w:t xml:space="preserve"> išėjimas;</w:t>
            </w:r>
          </w:p>
        </w:tc>
      </w:tr>
      <w:tr w:rsidR="00086044" w:rsidRPr="00597352" w14:paraId="068918FF" w14:textId="77777777" w:rsidTr="00634DFC">
        <w:tc>
          <w:tcPr>
            <w:tcW w:w="2785" w:type="dxa"/>
          </w:tcPr>
          <w:p w14:paraId="1D9B7AA2" w14:textId="5490A64F" w:rsidR="00086044" w:rsidRPr="00597352" w:rsidRDefault="00086044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</w:rPr>
              <w:t>TS-14. GSM modulis</w:t>
            </w:r>
          </w:p>
        </w:tc>
        <w:tc>
          <w:tcPr>
            <w:tcW w:w="8371" w:type="dxa"/>
          </w:tcPr>
          <w:p w14:paraId="4C48FCF7" w14:textId="77777777" w:rsidR="00086044" w:rsidRPr="00597352" w:rsidRDefault="00086044" w:rsidP="00597352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Nuotolinis valdymas:</w:t>
            </w:r>
          </w:p>
          <w:p w14:paraId="271D6886" w14:textId="77777777" w:rsidR="00086044" w:rsidRPr="00597352" w:rsidRDefault="00086044" w:rsidP="0059735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Mobiliąja/ Interneto programėle; </w:t>
            </w:r>
          </w:p>
          <w:p w14:paraId="58F17009" w14:textId="77777777" w:rsidR="00086044" w:rsidRPr="00597352" w:rsidRDefault="00086044" w:rsidP="00597352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Skambučiu.</w:t>
            </w:r>
          </w:p>
          <w:p w14:paraId="4163F89D" w14:textId="77777777" w:rsidR="00086044" w:rsidRPr="00597352" w:rsidRDefault="00086044" w:rsidP="00597352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Įėjimai ir išėjimai:</w:t>
            </w:r>
          </w:p>
          <w:p w14:paraId="334575BA" w14:textId="77777777" w:rsidR="00086044" w:rsidRPr="00597352" w:rsidRDefault="00086044" w:rsidP="0059735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14:paraId="0AC2407B" w14:textId="77777777" w:rsidR="00086044" w:rsidRPr="00597352" w:rsidRDefault="00086044" w:rsidP="0059735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lastRenderedPageBreak/>
              <w:t>Ne mažiau nei 2 universalus įėjimai/išėjimai. Veikimo režimas nustatomas kaip įėjimas arba išėjimas;</w:t>
            </w:r>
          </w:p>
          <w:p w14:paraId="70BC655A" w14:textId="59307557" w:rsidR="00086044" w:rsidRPr="00597352" w:rsidRDefault="00086044" w:rsidP="00597352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l išėjimas (OUT)- relė.</w:t>
            </w:r>
          </w:p>
        </w:tc>
      </w:tr>
      <w:tr w:rsidR="00086044" w:rsidRPr="00597352" w14:paraId="75E516D5" w14:textId="77777777" w:rsidTr="00634DFC">
        <w:tc>
          <w:tcPr>
            <w:tcW w:w="2785" w:type="dxa"/>
          </w:tcPr>
          <w:p w14:paraId="3E5ECB20" w14:textId="70A9F0EC" w:rsidR="00086044" w:rsidRPr="00597352" w:rsidRDefault="00086044" w:rsidP="00597352">
            <w:pPr>
              <w:pStyle w:val="Heading6"/>
              <w:ind w:left="0"/>
              <w:rPr>
                <w:rFonts w:ascii="Arial" w:hAnsi="Arial" w:cs="Arial"/>
              </w:rPr>
            </w:pPr>
            <w:r w:rsidRPr="00597352">
              <w:rPr>
                <w:rFonts w:ascii="Arial" w:hAnsi="Arial" w:cs="Arial"/>
                <w:color w:val="0F0F0F"/>
              </w:rPr>
              <w:lastRenderedPageBreak/>
              <w:t>TS-16.Valdymo</w:t>
            </w:r>
            <w:r w:rsidRPr="00597352">
              <w:rPr>
                <w:rFonts w:ascii="Arial" w:hAnsi="Arial" w:cs="Arial"/>
                <w:color w:val="0F0F0F"/>
                <w:spacing w:val="46"/>
              </w:rPr>
              <w:t xml:space="preserve"> </w:t>
            </w:r>
            <w:r w:rsidRPr="00597352">
              <w:rPr>
                <w:rFonts w:ascii="Arial" w:hAnsi="Arial" w:cs="Arial"/>
                <w:color w:val="0F0F0F"/>
              </w:rPr>
              <w:t>pultelis</w:t>
            </w:r>
            <w:r w:rsidRPr="00597352">
              <w:rPr>
                <w:rFonts w:ascii="Arial" w:hAnsi="Arial" w:cs="Arial"/>
                <w:color w:val="0F0F0F"/>
                <w:spacing w:val="15"/>
              </w:rPr>
              <w:t xml:space="preserve"> </w:t>
            </w:r>
            <w:r w:rsidRPr="00597352">
              <w:rPr>
                <w:rFonts w:ascii="Arial" w:hAnsi="Arial" w:cs="Arial"/>
                <w:color w:val="0F0F0F"/>
                <w:spacing w:val="-2"/>
              </w:rPr>
              <w:t>(klaviatūra)</w:t>
            </w:r>
          </w:p>
        </w:tc>
        <w:tc>
          <w:tcPr>
            <w:tcW w:w="8371" w:type="dxa"/>
          </w:tcPr>
          <w:p w14:paraId="428C7E34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14:paraId="22D25D18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Galimas potinkinis montavimas;</w:t>
            </w:r>
          </w:p>
          <w:p w14:paraId="55A35447" w14:textId="7B4A3124" w:rsidR="00086044" w:rsidRPr="00597352" w:rsidRDefault="00086044" w:rsidP="0059735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2 eilučių po 16 simbolių skystųjų kristalų ekranas, programiniai klavišai.</w:t>
            </w:r>
          </w:p>
        </w:tc>
      </w:tr>
      <w:tr w:rsidR="00086044" w:rsidRPr="00597352" w14:paraId="02CA189A" w14:textId="77777777" w:rsidTr="00634DFC">
        <w:tc>
          <w:tcPr>
            <w:tcW w:w="2785" w:type="dxa"/>
          </w:tcPr>
          <w:p w14:paraId="3D987114" w14:textId="1E1E8B1D" w:rsidR="00086044" w:rsidRPr="00597352" w:rsidRDefault="00086044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TS-17. Judesio daviklis</w:t>
            </w:r>
          </w:p>
        </w:tc>
        <w:tc>
          <w:tcPr>
            <w:tcW w:w="8371" w:type="dxa"/>
          </w:tcPr>
          <w:p w14:paraId="14CB8FBD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Montavimo vieta: Vidinis;</w:t>
            </w:r>
          </w:p>
          <w:p w14:paraId="6055F29E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Detektoriaus tipas: IR;</w:t>
            </w:r>
          </w:p>
          <w:p w14:paraId="5C4970A3" w14:textId="30420D4E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mažesnė aprėptis (atstumas): 12x</w:t>
            </w:r>
            <w:r w:rsidR="00787E81">
              <w:rPr>
                <w:b w:val="0"/>
                <w:bCs w:val="0"/>
                <w:sz w:val="20"/>
                <w:szCs w:val="20"/>
              </w:rPr>
              <w:t>1</w:t>
            </w:r>
            <w:r w:rsidRPr="00597352">
              <w:rPr>
                <w:b w:val="0"/>
                <w:bCs w:val="0"/>
                <w:sz w:val="20"/>
                <w:szCs w:val="20"/>
              </w:rPr>
              <w:t>2m;</w:t>
            </w:r>
          </w:p>
          <w:p w14:paraId="087303DF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Reikalinga srovė (V): 9-15 VDC;</w:t>
            </w:r>
          </w:p>
          <w:p w14:paraId="1C36F10C" w14:textId="3F682FA5" w:rsidR="00086044" w:rsidRPr="00597352" w:rsidRDefault="00086044" w:rsidP="0059735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Garantija 5 metai.</w:t>
            </w:r>
          </w:p>
        </w:tc>
      </w:tr>
      <w:tr w:rsidR="00086044" w:rsidRPr="00597352" w14:paraId="20EAE31A" w14:textId="77777777" w:rsidTr="00634DFC">
        <w:tc>
          <w:tcPr>
            <w:tcW w:w="2785" w:type="dxa"/>
          </w:tcPr>
          <w:p w14:paraId="6DC67F39" w14:textId="6E172559" w:rsidR="00086044" w:rsidRPr="00597352" w:rsidRDefault="00086044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TS-18. Vidinė sirena</w:t>
            </w:r>
          </w:p>
        </w:tc>
        <w:tc>
          <w:tcPr>
            <w:tcW w:w="8371" w:type="dxa"/>
          </w:tcPr>
          <w:p w14:paraId="0900BD6C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Sirena montuojama viduje;</w:t>
            </w:r>
          </w:p>
          <w:p w14:paraId="7C6F95E6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Sirenos korpusas baltas spalvos;</w:t>
            </w:r>
          </w:p>
          <w:p w14:paraId="730BA5F7" w14:textId="5FD68533" w:rsidR="00086044" w:rsidRPr="00597352" w:rsidRDefault="00086044" w:rsidP="0059735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Pjezo elementas turi sukurti ne mažesnį nei 115 dB garso lygį.</w:t>
            </w:r>
          </w:p>
        </w:tc>
      </w:tr>
      <w:tr w:rsidR="00086044" w:rsidRPr="00597352" w14:paraId="021150C4" w14:textId="77777777" w:rsidTr="00634DFC">
        <w:tc>
          <w:tcPr>
            <w:tcW w:w="2785" w:type="dxa"/>
          </w:tcPr>
          <w:p w14:paraId="5C5AD63F" w14:textId="6D5430B0" w:rsidR="00086044" w:rsidRPr="00597352" w:rsidRDefault="00086044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TS-19. Lauko sirena su blykste</w:t>
            </w:r>
          </w:p>
        </w:tc>
        <w:tc>
          <w:tcPr>
            <w:tcW w:w="8371" w:type="dxa"/>
          </w:tcPr>
          <w:p w14:paraId="51DCC6B3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Sirena montuojama lauke; </w:t>
            </w:r>
          </w:p>
          <w:p w14:paraId="1DBFAE0D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Sirenos korpusas baltos spalvos; </w:t>
            </w:r>
          </w:p>
          <w:p w14:paraId="5D84E736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Blykstė matoma iš visų pusių;</w:t>
            </w:r>
          </w:p>
          <w:p w14:paraId="4EA6EF30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Pjezo elementas turi sukurti ne mažesnį nei 115 dB garso lygį.</w:t>
            </w:r>
          </w:p>
          <w:p w14:paraId="23DA202E" w14:textId="7532E5D7" w:rsidR="00086044" w:rsidRPr="00597352" w:rsidRDefault="00086044" w:rsidP="0059735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086044" w:rsidRPr="00597352" w14:paraId="6796967C" w14:textId="77777777" w:rsidTr="00634DFC">
        <w:tc>
          <w:tcPr>
            <w:tcW w:w="2785" w:type="dxa"/>
          </w:tcPr>
          <w:p w14:paraId="33768F57" w14:textId="17181427" w:rsidR="00086044" w:rsidRPr="00597352" w:rsidRDefault="00086044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TS-20. Durų kontroleris</w:t>
            </w:r>
          </w:p>
        </w:tc>
        <w:tc>
          <w:tcPr>
            <w:tcW w:w="8371" w:type="dxa"/>
          </w:tcPr>
          <w:p w14:paraId="11C9CE60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valdomų durų kiekis- l;</w:t>
            </w:r>
          </w:p>
          <w:p w14:paraId="05FEE0D1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2 valdomi skaitytuvai vienoms durims;</w:t>
            </w:r>
          </w:p>
          <w:p w14:paraId="1E035E49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blogiau nei dvigubos komunikacijos protokolai: RS-485 ir Wiegand (W26 ir W34);</w:t>
            </w:r>
          </w:p>
          <w:p w14:paraId="0244DE61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Turi palaikyti ne mažiau nei 10 000 naudotojų, 100 000 kortelių;</w:t>
            </w:r>
          </w:p>
          <w:p w14:paraId="2713EA22" w14:textId="77777777" w:rsidR="00086044" w:rsidRPr="00597352" w:rsidRDefault="0008604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Turi palaikyti ne mažiau nei 500 000 kortelių įvykių; </w:t>
            </w:r>
          </w:p>
          <w:p w14:paraId="6665B9D2" w14:textId="4209EB5A" w:rsidR="00086044" w:rsidRPr="00597352" w:rsidRDefault="00086044" w:rsidP="00597352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Turi būti atminties išsaugojimas dingus maitinimui.</w:t>
            </w:r>
          </w:p>
        </w:tc>
      </w:tr>
      <w:tr w:rsidR="00086044" w:rsidRPr="00597352" w14:paraId="56EDF6C9" w14:textId="77777777" w:rsidTr="00634DFC">
        <w:tc>
          <w:tcPr>
            <w:tcW w:w="2785" w:type="dxa"/>
          </w:tcPr>
          <w:p w14:paraId="4F40DED3" w14:textId="57C7BBE1" w:rsidR="00086044" w:rsidRPr="00597352" w:rsidRDefault="003F7CE1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 xml:space="preserve">TS-21. Maitinimo šaltinis su </w:t>
            </w:r>
            <w:r w:rsidR="009947B2" w:rsidRPr="00597352">
              <w:rPr>
                <w:rFonts w:ascii="Arial" w:hAnsi="Arial" w:cs="Arial"/>
                <w:color w:val="0F0F0F"/>
              </w:rPr>
              <w:t>akumuliatoriumi</w:t>
            </w:r>
          </w:p>
        </w:tc>
        <w:tc>
          <w:tcPr>
            <w:tcW w:w="8371" w:type="dxa"/>
          </w:tcPr>
          <w:p w14:paraId="60DC1732" w14:textId="77777777" w:rsidR="00086044" w:rsidRPr="00597352" w:rsidRDefault="009947B2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</w:t>
            </w:r>
            <w:r w:rsidR="000524E8" w:rsidRPr="00597352">
              <w:rPr>
                <w:b w:val="0"/>
                <w:bCs w:val="0"/>
                <w:sz w:val="20"/>
                <w:szCs w:val="20"/>
              </w:rPr>
              <w:t xml:space="preserve"> mažiau</w:t>
            </w:r>
            <w:r w:rsidR="008F1618" w:rsidRPr="00597352">
              <w:rPr>
                <w:b w:val="0"/>
                <w:bCs w:val="0"/>
                <w:sz w:val="20"/>
                <w:szCs w:val="20"/>
              </w:rPr>
              <w:t xml:space="preserve"> </w:t>
            </w:r>
            <w:r w:rsidR="00113FC9" w:rsidRPr="00597352">
              <w:rPr>
                <w:b w:val="0"/>
                <w:bCs w:val="0"/>
                <w:sz w:val="20"/>
                <w:szCs w:val="20"/>
              </w:rPr>
              <w:t>nei 12 VDC</w:t>
            </w:r>
            <w:r w:rsidR="00E7239F" w:rsidRPr="00597352">
              <w:rPr>
                <w:b w:val="0"/>
                <w:bCs w:val="0"/>
                <w:sz w:val="20"/>
                <w:szCs w:val="20"/>
              </w:rPr>
              <w:t>, 60W;</w:t>
            </w:r>
          </w:p>
          <w:p w14:paraId="30BAD118" w14:textId="71052367" w:rsidR="00E7239F" w:rsidRPr="00597352" w:rsidRDefault="00E7239F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Įėjimo įtampa: 230 VAC – 15% + 10%</w:t>
            </w:r>
            <w:r w:rsidR="0097539E" w:rsidRPr="00597352">
              <w:rPr>
                <w:b w:val="0"/>
                <w:bCs w:val="0"/>
                <w:sz w:val="20"/>
                <w:szCs w:val="20"/>
              </w:rPr>
              <w:t>, 50 Hz;</w:t>
            </w:r>
          </w:p>
          <w:p w14:paraId="2B311BEB" w14:textId="77777777" w:rsidR="0097539E" w:rsidRPr="00597352" w:rsidRDefault="0097539E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7Ah 12V aku</w:t>
            </w:r>
            <w:r w:rsidR="004F518C" w:rsidRPr="00597352">
              <w:rPr>
                <w:b w:val="0"/>
                <w:bCs w:val="0"/>
                <w:sz w:val="20"/>
                <w:szCs w:val="20"/>
              </w:rPr>
              <w:t>muliatorius;</w:t>
            </w:r>
          </w:p>
          <w:p w14:paraId="06B13293" w14:textId="63105357" w:rsidR="004F518C" w:rsidRPr="00597352" w:rsidRDefault="004F518C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Metalinis korpusas.</w:t>
            </w:r>
          </w:p>
        </w:tc>
      </w:tr>
      <w:tr w:rsidR="004F518C" w:rsidRPr="00597352" w14:paraId="1A6D0A02" w14:textId="77777777" w:rsidTr="00634DFC">
        <w:tc>
          <w:tcPr>
            <w:tcW w:w="2785" w:type="dxa"/>
          </w:tcPr>
          <w:p w14:paraId="40D47720" w14:textId="78205383" w:rsidR="004F518C" w:rsidRPr="00597352" w:rsidRDefault="004F518C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TS-22. Elektromagnetas</w:t>
            </w:r>
          </w:p>
        </w:tc>
        <w:tc>
          <w:tcPr>
            <w:tcW w:w="8371" w:type="dxa"/>
          </w:tcPr>
          <w:p w14:paraId="253A59A8" w14:textId="77777777" w:rsidR="004F518C" w:rsidRPr="00597352" w:rsidRDefault="004F518C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Elektromagnetas;</w:t>
            </w:r>
          </w:p>
          <w:p w14:paraId="2706DC41" w14:textId="77777777" w:rsidR="004F518C" w:rsidRPr="00597352" w:rsidRDefault="004F518C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Išlaikoma nutraukimo jėga iki 280 kg;</w:t>
            </w:r>
          </w:p>
          <w:p w14:paraId="31EADEAB" w14:textId="1AE479C7" w:rsidR="004F518C" w:rsidRPr="00597352" w:rsidRDefault="004F518C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Su tvirtinimo kronšteinu.</w:t>
            </w:r>
          </w:p>
        </w:tc>
      </w:tr>
      <w:tr w:rsidR="00070589" w:rsidRPr="00597352" w14:paraId="1CC54EE6" w14:textId="77777777" w:rsidTr="00634DFC">
        <w:tc>
          <w:tcPr>
            <w:tcW w:w="2785" w:type="dxa"/>
          </w:tcPr>
          <w:p w14:paraId="13548B42" w14:textId="246AB194" w:rsidR="00070589" w:rsidRPr="00597352" w:rsidRDefault="00070589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TS-23. Kortelių skaitytuvas</w:t>
            </w:r>
          </w:p>
        </w:tc>
        <w:tc>
          <w:tcPr>
            <w:tcW w:w="8371" w:type="dxa"/>
          </w:tcPr>
          <w:p w14:paraId="2C2B532F" w14:textId="77777777" w:rsidR="00070589" w:rsidRPr="00597352" w:rsidRDefault="000705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Atsparus drėgmei RFID kortelių skaitytuvas;</w:t>
            </w:r>
          </w:p>
          <w:p w14:paraId="1522F271" w14:textId="77777777" w:rsidR="00070589" w:rsidRPr="00597352" w:rsidRDefault="000705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Protokolas suderinamas su kontroleriu;</w:t>
            </w:r>
          </w:p>
          <w:p w14:paraId="78BB8DA6" w14:textId="77777777" w:rsidR="00070589" w:rsidRPr="00597352" w:rsidRDefault="000705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prasčiau nei 13.56MHz;</w:t>
            </w:r>
          </w:p>
          <w:p w14:paraId="4E3606C6" w14:textId="77777777" w:rsidR="00070589" w:rsidRPr="00597352" w:rsidRDefault="000705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IP66;</w:t>
            </w:r>
          </w:p>
          <w:p w14:paraId="09AEC24F" w14:textId="71B17797" w:rsidR="00070589" w:rsidRPr="00597352" w:rsidRDefault="000705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LED indikatori</w:t>
            </w:r>
            <w:r w:rsidR="00F27DA5">
              <w:rPr>
                <w:b w:val="0"/>
                <w:bCs w:val="0"/>
                <w:sz w:val="20"/>
                <w:szCs w:val="20"/>
              </w:rPr>
              <w:t>us</w:t>
            </w:r>
            <w:r w:rsidRPr="00597352">
              <w:rPr>
                <w:b w:val="0"/>
                <w:bCs w:val="0"/>
                <w:sz w:val="20"/>
                <w:szCs w:val="20"/>
              </w:rPr>
              <w:t>;</w:t>
            </w:r>
          </w:p>
          <w:p w14:paraId="10610527" w14:textId="77777777" w:rsidR="00070589" w:rsidRPr="00597352" w:rsidRDefault="000705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Paviršinio montavimo;</w:t>
            </w:r>
          </w:p>
          <w:p w14:paraId="2D6F2AAF" w14:textId="750F6256" w:rsidR="00070589" w:rsidRPr="00597352" w:rsidRDefault="000705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Suderinamas su durų kontroleriu.</w:t>
            </w:r>
          </w:p>
        </w:tc>
      </w:tr>
      <w:tr w:rsidR="00070589" w:rsidRPr="00597352" w14:paraId="2315E52E" w14:textId="77777777" w:rsidTr="00634DFC">
        <w:tc>
          <w:tcPr>
            <w:tcW w:w="2785" w:type="dxa"/>
          </w:tcPr>
          <w:p w14:paraId="6219E70D" w14:textId="350626A9" w:rsidR="00070589" w:rsidRPr="00597352" w:rsidRDefault="00C23718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TS-24. Iš</w:t>
            </w:r>
            <w:r w:rsidR="00BC6B74" w:rsidRPr="00597352">
              <w:rPr>
                <w:rFonts w:ascii="Arial" w:hAnsi="Arial" w:cs="Arial"/>
                <w:color w:val="0F0F0F"/>
              </w:rPr>
              <w:t>ėjim</w:t>
            </w:r>
            <w:r w:rsidRPr="00597352">
              <w:rPr>
                <w:rFonts w:ascii="Arial" w:hAnsi="Arial" w:cs="Arial"/>
                <w:color w:val="0F0F0F"/>
              </w:rPr>
              <w:t>o mygtukas</w:t>
            </w:r>
          </w:p>
        </w:tc>
        <w:tc>
          <w:tcPr>
            <w:tcW w:w="8371" w:type="dxa"/>
          </w:tcPr>
          <w:p w14:paraId="28EB79D1" w14:textId="77777777" w:rsidR="00070589" w:rsidRPr="00597352" w:rsidRDefault="00C23718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Išėjimo m</w:t>
            </w:r>
            <w:r w:rsidR="00BC6B74" w:rsidRPr="00597352">
              <w:rPr>
                <w:b w:val="0"/>
                <w:bCs w:val="0"/>
                <w:sz w:val="20"/>
                <w:szCs w:val="20"/>
              </w:rPr>
              <w:t>ygtukas;</w:t>
            </w:r>
          </w:p>
          <w:p w14:paraId="571DA8B5" w14:textId="77777777" w:rsidR="00BC6B74" w:rsidRPr="00597352" w:rsidRDefault="00BC6B7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Metalinis virštinkinio montavimo korpusas;</w:t>
            </w:r>
          </w:p>
          <w:p w14:paraId="16C1C7AD" w14:textId="50B4BB70" w:rsidR="00BC6B74" w:rsidRPr="00597352" w:rsidRDefault="00BC6B74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NO/NC kontaktas.</w:t>
            </w:r>
          </w:p>
        </w:tc>
      </w:tr>
      <w:tr w:rsidR="008F24ED" w:rsidRPr="00597352" w14:paraId="138E0333" w14:textId="77777777" w:rsidTr="00634DFC">
        <w:tc>
          <w:tcPr>
            <w:tcW w:w="2785" w:type="dxa"/>
          </w:tcPr>
          <w:p w14:paraId="072CB9B6" w14:textId="2F43AD5B" w:rsidR="008F24ED" w:rsidRPr="00597352" w:rsidRDefault="008F24ED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TS-25. Vartų pavarų komplektas (su foto davikliais ir GSM moduliu)</w:t>
            </w:r>
          </w:p>
        </w:tc>
        <w:tc>
          <w:tcPr>
            <w:tcW w:w="8371" w:type="dxa"/>
          </w:tcPr>
          <w:p w14:paraId="40C1A39E" w14:textId="77777777" w:rsidR="008F24ED" w:rsidRPr="00597352" w:rsidRDefault="008F24ED" w:rsidP="00597352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PAVAROS</w:t>
            </w:r>
          </w:p>
          <w:p w14:paraId="5FAEA8F5" w14:textId="77777777" w:rsidR="008F24ED" w:rsidRPr="00597352" w:rsidRDefault="008F24ED" w:rsidP="00597352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Maitinimas (V): 220-240</w:t>
            </w:r>
          </w:p>
          <w:p w14:paraId="4A94A08F" w14:textId="77777777" w:rsidR="008F24ED" w:rsidRPr="00597352" w:rsidRDefault="008F24ED" w:rsidP="00597352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Varčios plotis iki (cm): 400</w:t>
            </w:r>
          </w:p>
          <w:p w14:paraId="42E07AD2" w14:textId="77777777" w:rsidR="008F24ED" w:rsidRPr="00597352" w:rsidRDefault="008F24ED" w:rsidP="00597352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Varčios svoris iki (kg): 500</w:t>
            </w:r>
          </w:p>
          <w:p w14:paraId="38D4A135" w14:textId="77777777" w:rsidR="008F24ED" w:rsidRPr="00597352" w:rsidRDefault="008F24ED" w:rsidP="00597352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Variklio maitinimas (V):  24</w:t>
            </w:r>
          </w:p>
          <w:p w14:paraId="50393CB4" w14:textId="77777777" w:rsidR="008F24ED" w:rsidRPr="00597352" w:rsidRDefault="008F24ED" w:rsidP="00597352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Galingumas ne mažesnis nei (W): 50</w:t>
            </w:r>
          </w:p>
          <w:p w14:paraId="3EDAA60C" w14:textId="77777777" w:rsidR="008F24ED" w:rsidRPr="00597352" w:rsidRDefault="008F24ED" w:rsidP="00597352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Atidarymo laikas ne trumpesnis nei (90°)(s): 20</w:t>
            </w:r>
          </w:p>
          <w:p w14:paraId="65210056" w14:textId="77777777" w:rsidR="008F24ED" w:rsidRPr="00597352" w:rsidRDefault="008F24ED" w:rsidP="00597352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Galiniai išjungėjai: turi būti</w:t>
            </w:r>
          </w:p>
          <w:p w14:paraId="3E16C540" w14:textId="77777777" w:rsidR="008F24ED" w:rsidRPr="00597352" w:rsidRDefault="008F24ED" w:rsidP="00597352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Max. stūmimo galia ne mažesnė(N): 2500</w:t>
            </w:r>
          </w:p>
          <w:p w14:paraId="0A99F235" w14:textId="77777777" w:rsidR="008F24ED" w:rsidRPr="00597352" w:rsidRDefault="008F24ED" w:rsidP="00597352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Foto davikliai turi būti komplektuojami kartu; </w:t>
            </w:r>
          </w:p>
          <w:p w14:paraId="4EED9972" w14:textId="77777777" w:rsidR="008F24ED" w:rsidRPr="00597352" w:rsidRDefault="008F24ED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Tinkamos Lietuvos oro sąlygoms.</w:t>
            </w:r>
          </w:p>
          <w:p w14:paraId="0C247B1E" w14:textId="77777777" w:rsidR="008F24ED" w:rsidRPr="00597352" w:rsidRDefault="008F24ED" w:rsidP="00597352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GSM MODULIS</w:t>
            </w:r>
          </w:p>
          <w:p w14:paraId="6E93D30F" w14:textId="77777777" w:rsidR="008F24ED" w:rsidRPr="00597352" w:rsidRDefault="008F24ED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Nuotolinis valdymas</w:t>
            </w:r>
          </w:p>
          <w:p w14:paraId="3814EA40" w14:textId="77777777" w:rsidR="008F24ED" w:rsidRPr="00597352" w:rsidRDefault="008F24ED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Mobiliąja / Interneto programėle;</w:t>
            </w:r>
          </w:p>
          <w:p w14:paraId="5356AB9E" w14:textId="77777777" w:rsidR="008F24ED" w:rsidRPr="00597352" w:rsidRDefault="008F24ED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Skambučiu.</w:t>
            </w:r>
          </w:p>
          <w:p w14:paraId="3F02A87C" w14:textId="77777777" w:rsidR="008F24ED" w:rsidRPr="00597352" w:rsidRDefault="008F24ED" w:rsidP="00597352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ĮĖJIMAI IR IŠĖJIMAI</w:t>
            </w:r>
          </w:p>
          <w:p w14:paraId="64067FF3" w14:textId="77777777" w:rsidR="008F24ED" w:rsidRPr="00597352" w:rsidRDefault="008F24ED" w:rsidP="00597352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14:paraId="6867847C" w14:textId="77777777" w:rsidR="008F24ED" w:rsidRPr="00597352" w:rsidRDefault="008F24ED" w:rsidP="00597352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Ne mažiau nei 2 universalūs įėjimai/išėjimai. Veikimo režimas nustatomas kaip </w:t>
            </w:r>
            <w:r w:rsidRPr="00597352">
              <w:rPr>
                <w:b w:val="0"/>
                <w:bCs w:val="0"/>
                <w:sz w:val="20"/>
                <w:szCs w:val="20"/>
              </w:rPr>
              <w:lastRenderedPageBreak/>
              <w:t>įėjimas arba išėjimas;</w:t>
            </w:r>
          </w:p>
          <w:p w14:paraId="59DD22D4" w14:textId="665288DF" w:rsidR="008F24ED" w:rsidRPr="00597352" w:rsidRDefault="008F24ED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1 išėjimas (OUT) – relė.</w:t>
            </w:r>
          </w:p>
        </w:tc>
      </w:tr>
      <w:tr w:rsidR="00F649B5" w:rsidRPr="00597352" w14:paraId="067704C6" w14:textId="77777777" w:rsidTr="00634DFC">
        <w:tc>
          <w:tcPr>
            <w:tcW w:w="2785" w:type="dxa"/>
          </w:tcPr>
          <w:p w14:paraId="255A825C" w14:textId="3E6276D3" w:rsidR="00F649B5" w:rsidRPr="00597352" w:rsidRDefault="00F649B5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lastRenderedPageBreak/>
              <w:t>TS-26. Elektromagnetas lauko sąlygoms</w:t>
            </w:r>
          </w:p>
        </w:tc>
        <w:tc>
          <w:tcPr>
            <w:tcW w:w="8371" w:type="dxa"/>
          </w:tcPr>
          <w:p w14:paraId="6275499A" w14:textId="77777777" w:rsidR="00F649B5" w:rsidRPr="00597352" w:rsidRDefault="00F649B5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Elektromagnetas;</w:t>
            </w:r>
          </w:p>
          <w:p w14:paraId="489587B0" w14:textId="77777777" w:rsidR="00F649B5" w:rsidRPr="00597352" w:rsidRDefault="00F649B5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Išlaikoma nutraukimo jėga iki 280 Kg;</w:t>
            </w:r>
          </w:p>
          <w:p w14:paraId="2B83569C" w14:textId="77777777" w:rsidR="00F649B5" w:rsidRPr="00597352" w:rsidRDefault="00F649B5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Su tvirtinimo kronšteinu;</w:t>
            </w:r>
          </w:p>
          <w:p w14:paraId="1C47B853" w14:textId="689E792F" w:rsidR="00F649B5" w:rsidRPr="00597352" w:rsidRDefault="00F649B5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E01789" w:rsidRPr="00597352" w14:paraId="6D97E1E3" w14:textId="77777777" w:rsidTr="00634DFC">
        <w:tc>
          <w:tcPr>
            <w:tcW w:w="2785" w:type="dxa"/>
          </w:tcPr>
          <w:p w14:paraId="561A8CC5" w14:textId="40E5640A" w:rsidR="00E01789" w:rsidRPr="00597352" w:rsidRDefault="00E01789" w:rsidP="00597352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TS-34. Komutacinė spinta 9U 600x600 mm</w:t>
            </w:r>
          </w:p>
        </w:tc>
        <w:tc>
          <w:tcPr>
            <w:tcW w:w="8371" w:type="dxa"/>
          </w:tcPr>
          <w:p w14:paraId="3B3BA694" w14:textId="77777777" w:rsidR="00E01789" w:rsidRPr="00597352" w:rsidRDefault="00E017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Medžiaga: valcuotas plienas;</w:t>
            </w:r>
          </w:p>
          <w:p w14:paraId="7A725886" w14:textId="77777777" w:rsidR="00E01789" w:rsidRPr="00597352" w:rsidRDefault="00E017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Metalo storis ne mažesnis nei: rėmui 1,5mm, kitos dalys 1,2mm;</w:t>
            </w:r>
          </w:p>
          <w:p w14:paraId="0FBB07F1" w14:textId="77777777" w:rsidR="00E01789" w:rsidRPr="00597352" w:rsidRDefault="00E017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Stiklo durų storis ne plonesnis: 5mm grūdintas stiklas;</w:t>
            </w:r>
          </w:p>
          <w:p w14:paraId="152C5463" w14:textId="77777777" w:rsidR="00E01789" w:rsidRPr="00597352" w:rsidRDefault="00E017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Ne žemesnis apsaugos laipsnis: IP20; </w:t>
            </w:r>
          </w:p>
          <w:p w14:paraId="60AE1768" w14:textId="77777777" w:rsidR="00E01789" w:rsidRPr="00597352" w:rsidRDefault="00E017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mažesnė nei 9U;</w:t>
            </w:r>
          </w:p>
          <w:p w14:paraId="11C4C887" w14:textId="77777777" w:rsidR="00E01789" w:rsidRPr="00597352" w:rsidRDefault="00E017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siauresnė nei 600mm;</w:t>
            </w:r>
          </w:p>
          <w:p w14:paraId="454D8B0E" w14:textId="77777777" w:rsidR="00E01789" w:rsidRPr="00597352" w:rsidRDefault="00E017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Ne mažesnis gylis nei 600mm; </w:t>
            </w:r>
          </w:p>
          <w:p w14:paraId="53974751" w14:textId="4ADC71C6" w:rsidR="00E01789" w:rsidRPr="00597352" w:rsidRDefault="00E01789" w:rsidP="00597352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Apkrova ne mažesnė nei 60kg.</w:t>
            </w:r>
          </w:p>
        </w:tc>
      </w:tr>
      <w:tr w:rsidR="009F587B" w:rsidRPr="00597352" w14:paraId="4C81A348" w14:textId="77777777" w:rsidTr="00634DFC">
        <w:tc>
          <w:tcPr>
            <w:tcW w:w="2785" w:type="dxa"/>
          </w:tcPr>
          <w:p w14:paraId="22DCA5B6" w14:textId="24B3F478" w:rsidR="009F587B" w:rsidRPr="00597352" w:rsidRDefault="009F587B" w:rsidP="009F587B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TS-35. Vaizdo stebėjimo kamera su montavimo kronšteinu</w:t>
            </w:r>
          </w:p>
        </w:tc>
        <w:tc>
          <w:tcPr>
            <w:tcW w:w="8371" w:type="dxa"/>
          </w:tcPr>
          <w:p w14:paraId="0D83155E" w14:textId="77777777" w:rsidR="0073335D" w:rsidRPr="0073335D" w:rsidRDefault="0073335D" w:rsidP="0073335D">
            <w:pPr>
              <w:numPr>
                <w:ilvl w:val="0"/>
                <w:numId w:val="29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335D">
              <w:rPr>
                <w:rFonts w:eastAsia="Times New Roman"/>
                <w:sz w:val="20"/>
                <w:szCs w:val="20"/>
              </w:rPr>
              <w:t>Suderinama bendra sistema;</w:t>
            </w:r>
          </w:p>
          <w:p w14:paraId="78D776D6" w14:textId="77777777" w:rsidR="0073335D" w:rsidRPr="0073335D" w:rsidRDefault="0073335D" w:rsidP="0073335D">
            <w:pPr>
              <w:numPr>
                <w:ilvl w:val="0"/>
                <w:numId w:val="29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335D">
              <w:rPr>
                <w:rFonts w:eastAsia="Times New Roman"/>
                <w:sz w:val="20"/>
                <w:szCs w:val="20"/>
              </w:rPr>
              <w:t>Ne mažiau nei 5Mpx raiškos;</w:t>
            </w:r>
          </w:p>
          <w:p w14:paraId="7CF6D8B7" w14:textId="77777777" w:rsidR="0073335D" w:rsidRPr="0073335D" w:rsidRDefault="0073335D" w:rsidP="0073335D">
            <w:pPr>
              <w:numPr>
                <w:ilvl w:val="0"/>
                <w:numId w:val="29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335D">
              <w:rPr>
                <w:rFonts w:eastAsia="Times New Roman"/>
                <w:sz w:val="20"/>
                <w:szCs w:val="20"/>
              </w:rPr>
              <w:t>Turinti IR pašvietimą ne mažiau – 30m;</w:t>
            </w:r>
          </w:p>
          <w:p w14:paraId="24E4D0C1" w14:textId="77777777" w:rsidR="0073335D" w:rsidRPr="0073335D" w:rsidRDefault="0073335D" w:rsidP="0073335D">
            <w:pPr>
              <w:numPr>
                <w:ilvl w:val="0"/>
                <w:numId w:val="29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335D">
              <w:rPr>
                <w:rFonts w:eastAsia="Times New Roman"/>
                <w:sz w:val="20"/>
                <w:szCs w:val="20"/>
              </w:rPr>
              <w:t>Matymo kampas nuo 80</w:t>
            </w:r>
            <w:r w:rsidRPr="0073335D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73335D">
              <w:rPr>
                <w:rFonts w:eastAsia="Times New Roman"/>
                <w:sz w:val="20"/>
                <w:szCs w:val="20"/>
              </w:rPr>
              <w:t xml:space="preserve"> iki 115</w:t>
            </w:r>
            <w:r w:rsidRPr="0073335D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73335D">
              <w:rPr>
                <w:rFonts w:eastAsia="Times New Roman"/>
                <w:sz w:val="20"/>
                <w:szCs w:val="20"/>
              </w:rPr>
              <w:t>; parenkamas nuo montavimo vietos;</w:t>
            </w:r>
          </w:p>
          <w:p w14:paraId="05CE0AD1" w14:textId="792941B8" w:rsidR="009F587B" w:rsidRPr="00597352" w:rsidRDefault="0073335D" w:rsidP="0073335D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73335D">
              <w:rPr>
                <w:b w:val="0"/>
                <w:bCs w:val="0"/>
                <w:sz w:val="20"/>
                <w:szCs w:val="20"/>
              </w:rPr>
              <w:t>Lauke esančioms kameroms ne mažiau IP65 atsparumo klasė.</w:t>
            </w:r>
          </w:p>
        </w:tc>
      </w:tr>
      <w:tr w:rsidR="009F587B" w:rsidRPr="00597352" w14:paraId="1D25AD94" w14:textId="77777777" w:rsidTr="00634DFC">
        <w:tc>
          <w:tcPr>
            <w:tcW w:w="2785" w:type="dxa"/>
          </w:tcPr>
          <w:p w14:paraId="181C2358" w14:textId="6A8AEF1B" w:rsidR="009F587B" w:rsidRPr="00597352" w:rsidRDefault="009F587B" w:rsidP="009F587B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TS-36. Įrašymo įrenginys (NVR) komplektuojamas su 1x8Tb HDD skirtu vaizdo stebėjimui</w:t>
            </w:r>
          </w:p>
        </w:tc>
        <w:tc>
          <w:tcPr>
            <w:tcW w:w="8371" w:type="dxa"/>
          </w:tcPr>
          <w:p w14:paraId="6F03C874" w14:textId="77777777" w:rsidR="009F587B" w:rsidRPr="00597352" w:rsidRDefault="009F587B" w:rsidP="009F587B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BENDROS CHARAKTERISTIKOS:</w:t>
            </w:r>
          </w:p>
          <w:p w14:paraId="7F2E0EAF" w14:textId="77777777" w:rsidR="009F587B" w:rsidRPr="00597352" w:rsidRDefault="009F587B" w:rsidP="009F587B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Vaizdo įrašymo įrenginys skirtas vaizdo stebėjimui, įrašymui ir valdymui;</w:t>
            </w:r>
          </w:p>
          <w:p w14:paraId="24F65C37" w14:textId="77777777" w:rsidR="009F587B" w:rsidRPr="00597352" w:rsidRDefault="009F587B" w:rsidP="009F587B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Vaizdo įrašymo įrenginys turi palaikyti ne mažiau nei 5 vartotojus;</w:t>
            </w:r>
          </w:p>
          <w:p w14:paraId="1A3C8193" w14:textId="77777777" w:rsidR="009F587B" w:rsidRPr="00597352" w:rsidRDefault="009F587B" w:rsidP="009F587B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Įrenginys komplektuojamas su vienu HDD disku;</w:t>
            </w:r>
          </w:p>
          <w:p w14:paraId="1E43A4D8" w14:textId="77777777" w:rsidR="009F587B" w:rsidRPr="00597352" w:rsidRDefault="009F587B" w:rsidP="009F587B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HDD plėtimas turi būti iki 2 diskų po 18 TB;</w:t>
            </w:r>
          </w:p>
          <w:p w14:paraId="2417AE0A" w14:textId="77777777" w:rsidR="009F587B" w:rsidRPr="00597352" w:rsidRDefault="009F587B" w:rsidP="009F587B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Vaizdo įrašymo įrenginys turi palaikyti nuotolinį stebėjimą ir valdymą per IP tinklą;</w:t>
            </w:r>
          </w:p>
          <w:p w14:paraId="3B7C789F" w14:textId="77777777" w:rsidR="009F587B" w:rsidRPr="00597352" w:rsidRDefault="009F587B" w:rsidP="009F587B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Vaizdo įrašymo įrenginys turi palaikyti iki 32 kamerų;</w:t>
            </w:r>
          </w:p>
          <w:p w14:paraId="312C2E13" w14:textId="77777777" w:rsidR="009F587B" w:rsidRPr="00597352" w:rsidRDefault="009F587B" w:rsidP="009F587B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  <w:p w14:paraId="06F05F3B" w14:textId="77777777" w:rsidR="009F587B" w:rsidRPr="00597352" w:rsidRDefault="009F587B" w:rsidP="009F587B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Įrenginys privalo turėti ne mažesnę, nei 3 metų gamintojo garantiją.</w:t>
            </w:r>
          </w:p>
          <w:p w14:paraId="4E82031E" w14:textId="77777777" w:rsidR="009F587B" w:rsidRPr="00597352" w:rsidRDefault="009F587B" w:rsidP="009F587B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PROCESORIUS:</w:t>
            </w:r>
          </w:p>
          <w:p w14:paraId="6CBE87F0" w14:textId="77777777" w:rsidR="009F587B" w:rsidRPr="00597352" w:rsidRDefault="009F587B" w:rsidP="009F587B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Vaizdo įrašymo įrenginyje turi būti įdiegtas ne prastesnis, nei Intel Core i3-10100E 3,2GHz procesorius;</w:t>
            </w:r>
          </w:p>
          <w:p w14:paraId="6471ED8F" w14:textId="77777777" w:rsidR="009F587B" w:rsidRPr="00597352" w:rsidRDefault="009F587B" w:rsidP="009F587B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Vaizdo įrašymo įrenginyje turi būti įdiegta ne mažiau 6 MB Intel Smart cache procesorius atmintis;</w:t>
            </w:r>
          </w:p>
          <w:p w14:paraId="01B36C08" w14:textId="77777777" w:rsidR="009F587B" w:rsidRPr="00597352" w:rsidRDefault="009F587B" w:rsidP="009F587B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Vaizdo įrašymo įrenginyje turi būti įdiegta ne prastesnė, nei 2666 MHz greičio magistralė.</w:t>
            </w:r>
          </w:p>
          <w:p w14:paraId="5B4423A8" w14:textId="77777777" w:rsidR="009F587B" w:rsidRPr="00597352" w:rsidRDefault="009F587B" w:rsidP="009F587B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ATMINTIS:</w:t>
            </w:r>
          </w:p>
          <w:p w14:paraId="6018B913" w14:textId="77777777" w:rsidR="009F587B" w:rsidRPr="00597352" w:rsidRDefault="009F587B" w:rsidP="009F587B">
            <w:pPr>
              <w:pStyle w:val="Heading4"/>
              <w:numPr>
                <w:ilvl w:val="0"/>
                <w:numId w:val="26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Vaizdo įrašymo įrenginyje turi būti įdiegta ne mažiau kaip 8 Gb, DDR4-2666 (1 x 8 Gb) operatyvioji atmintis.</w:t>
            </w:r>
          </w:p>
          <w:p w14:paraId="2F8104F7" w14:textId="77777777" w:rsidR="009F587B" w:rsidRPr="00597352" w:rsidRDefault="009F587B" w:rsidP="009F587B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VIDAUS BLOKAI:</w:t>
            </w:r>
          </w:p>
          <w:p w14:paraId="03A84343" w14:textId="77777777" w:rsidR="009F587B" w:rsidRPr="00597352" w:rsidRDefault="009F587B" w:rsidP="009F587B">
            <w:pPr>
              <w:pStyle w:val="Heading4"/>
              <w:numPr>
                <w:ilvl w:val="0"/>
                <w:numId w:val="26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HDD diskų vietų (stalčių) – ne mažiau 2 vnt.;</w:t>
            </w:r>
          </w:p>
          <w:p w14:paraId="69291869" w14:textId="77777777" w:rsidR="009F587B" w:rsidRPr="00597352" w:rsidRDefault="009F587B" w:rsidP="009F587B">
            <w:pPr>
              <w:pStyle w:val="Heading4"/>
              <w:numPr>
                <w:ilvl w:val="0"/>
                <w:numId w:val="26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Palaikomų HDD tipas – 3,5“ SATA-3 (7200 RPM);</w:t>
            </w:r>
          </w:p>
          <w:p w14:paraId="689A6163" w14:textId="77777777" w:rsidR="009F587B" w:rsidRPr="00597352" w:rsidRDefault="009F587B" w:rsidP="009F587B">
            <w:pPr>
              <w:pStyle w:val="Heading4"/>
              <w:numPr>
                <w:ilvl w:val="0"/>
                <w:numId w:val="26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Sisteminis diskas ne prasčiau nei: 256 Gb M.2, SDD tipo;</w:t>
            </w:r>
          </w:p>
          <w:p w14:paraId="05970CBA" w14:textId="77777777" w:rsidR="009F587B" w:rsidRPr="00597352" w:rsidRDefault="009F587B" w:rsidP="009F587B">
            <w:pPr>
              <w:pStyle w:val="Heading4"/>
              <w:numPr>
                <w:ilvl w:val="0"/>
                <w:numId w:val="26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Grafinis procesorius – integruotas, ne mažiau 3 išėjimų išoriniams monitoriams pajungti;</w:t>
            </w:r>
          </w:p>
          <w:p w14:paraId="0ECFF56B" w14:textId="77777777" w:rsidR="009F587B" w:rsidRPr="00597352" w:rsidRDefault="009F587B" w:rsidP="009F587B">
            <w:pPr>
              <w:pStyle w:val="Heading4"/>
              <w:numPr>
                <w:ilvl w:val="0"/>
                <w:numId w:val="26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2 x Gigabit LAN sąsaja;</w:t>
            </w:r>
          </w:p>
          <w:p w14:paraId="5B06C60A" w14:textId="77777777" w:rsidR="009F587B" w:rsidRPr="00597352" w:rsidRDefault="009F587B" w:rsidP="009F587B">
            <w:pPr>
              <w:pStyle w:val="Heading4"/>
              <w:numPr>
                <w:ilvl w:val="0"/>
                <w:numId w:val="26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nei 350W maitinimo šaltinis.</w:t>
            </w:r>
          </w:p>
          <w:p w14:paraId="2DE84201" w14:textId="77777777" w:rsidR="009F587B" w:rsidRPr="00597352" w:rsidRDefault="009F587B" w:rsidP="009F587B">
            <w:pPr>
              <w:pStyle w:val="Heading4"/>
              <w:spacing w:line="240" w:lineRule="auto"/>
              <w:ind w:left="0"/>
              <w:rPr>
                <w:sz w:val="20"/>
                <w:szCs w:val="20"/>
              </w:rPr>
            </w:pPr>
            <w:r w:rsidRPr="00597352">
              <w:rPr>
                <w:sz w:val="20"/>
                <w:szCs w:val="20"/>
              </w:rPr>
              <w:t>APLINKOS PARAMETRAI:</w:t>
            </w:r>
          </w:p>
          <w:p w14:paraId="4238E812" w14:textId="77777777" w:rsidR="009F587B" w:rsidRPr="00597352" w:rsidRDefault="009F587B" w:rsidP="009F587B">
            <w:pPr>
              <w:pStyle w:val="Heading4"/>
              <w:numPr>
                <w:ilvl w:val="0"/>
                <w:numId w:val="27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Darbo temperatūra: 0</w:t>
            </w:r>
            <w:r w:rsidRPr="00597352"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597352">
              <w:rPr>
                <w:b w:val="0"/>
                <w:bCs w:val="0"/>
                <w:sz w:val="20"/>
                <w:szCs w:val="20"/>
              </w:rPr>
              <w:t>C + 40</w:t>
            </w:r>
            <w:r w:rsidRPr="00597352"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597352">
              <w:rPr>
                <w:b w:val="0"/>
                <w:bCs w:val="0"/>
                <w:sz w:val="20"/>
                <w:szCs w:val="20"/>
              </w:rPr>
              <w:t>C;</w:t>
            </w:r>
          </w:p>
          <w:p w14:paraId="0A84A11E" w14:textId="1C2BCDDD" w:rsidR="009F587B" w:rsidRPr="00597352" w:rsidRDefault="009F587B" w:rsidP="009F587B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Maksimali leistina drėgmė: iki 90% (nekondensuota).</w:t>
            </w:r>
          </w:p>
        </w:tc>
      </w:tr>
      <w:tr w:rsidR="009F587B" w:rsidRPr="00597352" w14:paraId="1E26F42E" w14:textId="77777777" w:rsidTr="00634DFC">
        <w:tc>
          <w:tcPr>
            <w:tcW w:w="2785" w:type="dxa"/>
          </w:tcPr>
          <w:p w14:paraId="070D4C7A" w14:textId="19831B84" w:rsidR="009F587B" w:rsidRPr="00597352" w:rsidRDefault="009F587B" w:rsidP="009F587B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TS-37. POE komutatorius</w:t>
            </w:r>
          </w:p>
        </w:tc>
        <w:tc>
          <w:tcPr>
            <w:tcW w:w="8371" w:type="dxa"/>
          </w:tcPr>
          <w:p w14:paraId="55C34DCD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Ethernet“ tipo tinklo komutatorius;</w:t>
            </w:r>
          </w:p>
          <w:p w14:paraId="408C89D0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Maksimali duomenų perdavimo sparta ne mažiau nei: 1 Gbit/s;</w:t>
            </w:r>
          </w:p>
          <w:p w14:paraId="6A8FD052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Palaikomi duomenų perdavimo greičiai ne prasčiau nei: 10/100/1000 Mbps;</w:t>
            </w:r>
          </w:p>
          <w:p w14:paraId="2A37B8E0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8 portų POE prievadų;</w:t>
            </w:r>
          </w:p>
          <w:p w14:paraId="36BC301C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Įrenginio galia turi būti įvertinama pagal kamerų POE galia;</w:t>
            </w:r>
          </w:p>
          <w:p w14:paraId="243B9DF1" w14:textId="6C8E67A1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Ne mažiau 1xSFP modulių su 10Gbps.</w:t>
            </w:r>
          </w:p>
        </w:tc>
      </w:tr>
      <w:tr w:rsidR="009F587B" w:rsidRPr="00597352" w14:paraId="448A5CA4" w14:textId="77777777" w:rsidTr="00634DFC">
        <w:tc>
          <w:tcPr>
            <w:tcW w:w="2785" w:type="dxa"/>
          </w:tcPr>
          <w:p w14:paraId="53352D91" w14:textId="54CD25A2" w:rsidR="009F587B" w:rsidRPr="00597352" w:rsidRDefault="009F587B" w:rsidP="009F587B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TS-38. Domofonas</w:t>
            </w:r>
          </w:p>
        </w:tc>
        <w:tc>
          <w:tcPr>
            <w:tcW w:w="8371" w:type="dxa"/>
          </w:tcPr>
          <w:p w14:paraId="45EE37EA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2Mpx HD kamera su IR;</w:t>
            </w:r>
          </w:p>
          <w:p w14:paraId="0016D8DE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Skambutis tiesiai į aplikaciją;</w:t>
            </w:r>
          </w:p>
          <w:p w14:paraId="7DC4D80C" w14:textId="2E685D6F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 xml:space="preserve">Matymo laukas: horizontaliai </w:t>
            </w:r>
            <w:r w:rsidR="00515D5C">
              <w:rPr>
                <w:b w:val="0"/>
                <w:bCs w:val="0"/>
                <w:sz w:val="20"/>
                <w:szCs w:val="20"/>
              </w:rPr>
              <w:t xml:space="preserve">ne mažiau kaip </w:t>
            </w:r>
            <w:r w:rsidRPr="00597352">
              <w:rPr>
                <w:b w:val="0"/>
                <w:bCs w:val="0"/>
                <w:sz w:val="20"/>
                <w:szCs w:val="20"/>
              </w:rPr>
              <w:t>12</w:t>
            </w:r>
            <w:r w:rsidR="000E3743">
              <w:rPr>
                <w:b w:val="0"/>
                <w:bCs w:val="0"/>
                <w:sz w:val="20"/>
                <w:szCs w:val="20"/>
              </w:rPr>
              <w:t>0</w:t>
            </w:r>
            <w:r w:rsidRPr="00597352"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597352">
              <w:rPr>
                <w:b w:val="0"/>
                <w:bCs w:val="0"/>
                <w:sz w:val="20"/>
                <w:szCs w:val="20"/>
              </w:rPr>
              <w:t>, vertikaliai</w:t>
            </w:r>
            <w:r w:rsidR="00515D5C">
              <w:rPr>
                <w:b w:val="0"/>
                <w:bCs w:val="0"/>
                <w:sz w:val="20"/>
                <w:szCs w:val="20"/>
              </w:rPr>
              <w:t xml:space="preserve"> ne mažiau kaip</w:t>
            </w:r>
            <w:r w:rsidRPr="00597352">
              <w:rPr>
                <w:b w:val="0"/>
                <w:bCs w:val="0"/>
                <w:sz w:val="20"/>
                <w:szCs w:val="20"/>
              </w:rPr>
              <w:t xml:space="preserve"> 7</w:t>
            </w:r>
            <w:r w:rsidR="000E3743">
              <w:rPr>
                <w:b w:val="0"/>
                <w:bCs w:val="0"/>
                <w:sz w:val="20"/>
                <w:szCs w:val="20"/>
              </w:rPr>
              <w:t>0</w:t>
            </w:r>
            <w:r w:rsidRPr="00597352"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597352">
              <w:rPr>
                <w:b w:val="0"/>
                <w:bCs w:val="0"/>
                <w:sz w:val="20"/>
                <w:szCs w:val="20"/>
              </w:rPr>
              <w:t>;</w:t>
            </w:r>
          </w:p>
          <w:p w14:paraId="4AD7E4FF" w14:textId="2D0C879E" w:rsidR="009F587B" w:rsidRPr="00597352" w:rsidRDefault="004D3084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Ne mažiau 1</w:t>
            </w:r>
            <w:r w:rsidR="009F587B" w:rsidRPr="00597352">
              <w:rPr>
                <w:b w:val="0"/>
                <w:bCs w:val="0"/>
                <w:sz w:val="20"/>
                <w:szCs w:val="20"/>
              </w:rPr>
              <w:t xml:space="preserve"> relini</w:t>
            </w:r>
            <w:r>
              <w:rPr>
                <w:b w:val="0"/>
                <w:bCs w:val="0"/>
                <w:sz w:val="20"/>
                <w:szCs w:val="20"/>
              </w:rPr>
              <w:t>s</w:t>
            </w:r>
            <w:r w:rsidR="009F587B" w:rsidRPr="00597352">
              <w:rPr>
                <w:b w:val="0"/>
                <w:bCs w:val="0"/>
                <w:sz w:val="20"/>
                <w:szCs w:val="20"/>
              </w:rPr>
              <w:t xml:space="preserve"> išėjima</w:t>
            </w:r>
            <w:r>
              <w:rPr>
                <w:b w:val="0"/>
                <w:bCs w:val="0"/>
                <w:sz w:val="20"/>
                <w:szCs w:val="20"/>
              </w:rPr>
              <w:t>s</w:t>
            </w:r>
            <w:r w:rsidR="009F587B" w:rsidRPr="00597352">
              <w:rPr>
                <w:b w:val="0"/>
                <w:bCs w:val="0"/>
                <w:sz w:val="20"/>
                <w:szCs w:val="20"/>
              </w:rPr>
              <w:t>;</w:t>
            </w:r>
          </w:p>
          <w:p w14:paraId="3A21FA41" w14:textId="6E4CBC9B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PoE/ 12VDC.</w:t>
            </w:r>
          </w:p>
        </w:tc>
      </w:tr>
      <w:tr w:rsidR="009F587B" w:rsidRPr="00597352" w14:paraId="0C8DCBEF" w14:textId="77777777" w:rsidTr="00634DFC">
        <w:tc>
          <w:tcPr>
            <w:tcW w:w="2785" w:type="dxa"/>
          </w:tcPr>
          <w:p w14:paraId="1E0D6B3E" w14:textId="78948E20" w:rsidR="009F587B" w:rsidRPr="00597352" w:rsidRDefault="009F587B" w:rsidP="009F587B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lastRenderedPageBreak/>
              <w:t>TS-39. Įleidimo planšetė/ragelis</w:t>
            </w:r>
          </w:p>
        </w:tc>
        <w:tc>
          <w:tcPr>
            <w:tcW w:w="8371" w:type="dxa"/>
          </w:tcPr>
          <w:p w14:paraId="5AA05432" w14:textId="66998FA9" w:rsidR="009F587B" w:rsidRPr="00597352" w:rsidRDefault="004D3084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Ne mažesnis nei </w:t>
            </w:r>
            <w:r w:rsidR="009F587B" w:rsidRPr="00597352">
              <w:rPr>
                <w:b w:val="0"/>
                <w:bCs w:val="0"/>
                <w:sz w:val="20"/>
                <w:szCs w:val="20"/>
              </w:rPr>
              <w:t>7 colių IPS jutiklis ekranas su 1024 x 600 raiška;</w:t>
            </w:r>
          </w:p>
          <w:p w14:paraId="13BF4571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Wi-Fi;</w:t>
            </w:r>
          </w:p>
          <w:p w14:paraId="5B7604B9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PoE/12V;</w:t>
            </w:r>
          </w:p>
          <w:p w14:paraId="31525EAE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Skambučių priėmimas, durų atidarymas ir tiesioginio vaizdo matymas nuotoliniu būdu;</w:t>
            </w:r>
          </w:p>
          <w:p w14:paraId="2CF73878" w14:textId="77777777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Sistemos konfigūravimas ekrane;</w:t>
            </w:r>
          </w:p>
          <w:p w14:paraId="03D7E58C" w14:textId="3A0E7383" w:rsidR="009F587B" w:rsidRPr="00597352" w:rsidRDefault="009F587B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Tiesioginis durų stoties ir kamerų vaizdas viešose vietose.</w:t>
            </w:r>
          </w:p>
        </w:tc>
      </w:tr>
      <w:tr w:rsidR="009F587B" w:rsidRPr="00597352" w14:paraId="48378409" w14:textId="77777777" w:rsidTr="00634DFC">
        <w:tc>
          <w:tcPr>
            <w:tcW w:w="2785" w:type="dxa"/>
          </w:tcPr>
          <w:p w14:paraId="77BD3482" w14:textId="7060770F" w:rsidR="009F587B" w:rsidRPr="00597352" w:rsidRDefault="009F587B" w:rsidP="009F587B">
            <w:pPr>
              <w:pStyle w:val="Heading6"/>
              <w:ind w:left="0"/>
              <w:rPr>
                <w:rFonts w:ascii="Arial" w:hAnsi="Arial" w:cs="Arial"/>
                <w:color w:val="0F0F0F"/>
              </w:rPr>
            </w:pPr>
            <w:r w:rsidRPr="00597352">
              <w:rPr>
                <w:rFonts w:ascii="Arial" w:hAnsi="Arial" w:cs="Arial"/>
                <w:color w:val="0F0F0F"/>
              </w:rPr>
              <w:t>TS-40. Komutatorius domofonams</w:t>
            </w:r>
          </w:p>
        </w:tc>
        <w:tc>
          <w:tcPr>
            <w:tcW w:w="8371" w:type="dxa"/>
          </w:tcPr>
          <w:p w14:paraId="63B159DC" w14:textId="6A777843" w:rsidR="009F587B" w:rsidRPr="00597352" w:rsidRDefault="00951B37" w:rsidP="009F587B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Komutatorius turi būti suderinamas su visa sistema</w:t>
            </w:r>
            <w:r w:rsidR="009F587B" w:rsidRPr="00597352">
              <w:rPr>
                <w:b w:val="0"/>
                <w:bCs w:val="0"/>
                <w:sz w:val="20"/>
                <w:szCs w:val="20"/>
              </w:rPr>
              <w:t>;</w:t>
            </w:r>
          </w:p>
          <w:p w14:paraId="309466C6" w14:textId="336F3613" w:rsidR="009F587B" w:rsidRPr="002530EF" w:rsidRDefault="009F587B" w:rsidP="002530EF">
            <w:pPr>
              <w:pStyle w:val="Heading4"/>
              <w:numPr>
                <w:ilvl w:val="0"/>
                <w:numId w:val="28"/>
              </w:num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597352">
              <w:rPr>
                <w:b w:val="0"/>
                <w:bCs w:val="0"/>
                <w:sz w:val="20"/>
                <w:szCs w:val="20"/>
              </w:rPr>
              <w:t>100 Mbps, PoE++;</w:t>
            </w:r>
          </w:p>
        </w:tc>
      </w:tr>
    </w:tbl>
    <w:p w14:paraId="1B874EAA" w14:textId="1A11F492" w:rsidR="002E08B7" w:rsidRPr="00597352" w:rsidRDefault="002E08B7" w:rsidP="00597352">
      <w:pPr>
        <w:pStyle w:val="Heading6"/>
        <w:spacing w:before="66"/>
        <w:ind w:left="300"/>
        <w:jc w:val="center"/>
        <w:rPr>
          <w:rFonts w:ascii="Arial" w:hAnsi="Arial" w:cs="Arial"/>
        </w:rPr>
      </w:pPr>
    </w:p>
    <w:sectPr w:rsidR="002E08B7" w:rsidRPr="00597352" w:rsidSect="00597352">
      <w:pgSz w:w="12240" w:h="15840"/>
      <w:pgMar w:top="420" w:right="520" w:bottom="280" w:left="4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5FD2"/>
    <w:multiLevelType w:val="hybridMultilevel"/>
    <w:tmpl w:val="86CE0B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53FA5"/>
    <w:multiLevelType w:val="hybridMultilevel"/>
    <w:tmpl w:val="4F5600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1EDE"/>
    <w:multiLevelType w:val="hybridMultilevel"/>
    <w:tmpl w:val="D51ACB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2130E"/>
    <w:multiLevelType w:val="hybridMultilevel"/>
    <w:tmpl w:val="70E80CD0"/>
    <w:lvl w:ilvl="0" w:tplc="C1C8C4FA">
      <w:start w:val="2"/>
      <w:numFmt w:val="decimal"/>
      <w:lvlText w:val="%1."/>
      <w:lvlJc w:val="left"/>
      <w:pPr>
        <w:ind w:left="221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439C122C">
      <w:numFmt w:val="bullet"/>
      <w:lvlText w:val="•"/>
      <w:lvlJc w:val="left"/>
      <w:pPr>
        <w:ind w:left="3122" w:hanging="407"/>
      </w:pPr>
      <w:rPr>
        <w:rFonts w:hint="default"/>
        <w:lang w:val="lt-LT" w:eastAsia="en-US" w:bidi="ar-SA"/>
      </w:rPr>
    </w:lvl>
    <w:lvl w:ilvl="2" w:tplc="933E4720">
      <w:numFmt w:val="bullet"/>
      <w:lvlText w:val="•"/>
      <w:lvlJc w:val="left"/>
      <w:pPr>
        <w:ind w:left="4024" w:hanging="407"/>
      </w:pPr>
      <w:rPr>
        <w:rFonts w:hint="default"/>
        <w:lang w:val="lt-LT" w:eastAsia="en-US" w:bidi="ar-SA"/>
      </w:rPr>
    </w:lvl>
    <w:lvl w:ilvl="3" w:tplc="0492D152">
      <w:numFmt w:val="bullet"/>
      <w:lvlText w:val="•"/>
      <w:lvlJc w:val="left"/>
      <w:pPr>
        <w:ind w:left="4926" w:hanging="407"/>
      </w:pPr>
      <w:rPr>
        <w:rFonts w:hint="default"/>
        <w:lang w:val="lt-LT" w:eastAsia="en-US" w:bidi="ar-SA"/>
      </w:rPr>
    </w:lvl>
    <w:lvl w:ilvl="4" w:tplc="AF98F984">
      <w:numFmt w:val="bullet"/>
      <w:lvlText w:val="•"/>
      <w:lvlJc w:val="left"/>
      <w:pPr>
        <w:ind w:left="5828" w:hanging="407"/>
      </w:pPr>
      <w:rPr>
        <w:rFonts w:hint="default"/>
        <w:lang w:val="lt-LT" w:eastAsia="en-US" w:bidi="ar-SA"/>
      </w:rPr>
    </w:lvl>
    <w:lvl w:ilvl="5" w:tplc="FC3C1FCA">
      <w:numFmt w:val="bullet"/>
      <w:lvlText w:val="•"/>
      <w:lvlJc w:val="left"/>
      <w:pPr>
        <w:ind w:left="6730" w:hanging="407"/>
      </w:pPr>
      <w:rPr>
        <w:rFonts w:hint="default"/>
        <w:lang w:val="lt-LT" w:eastAsia="en-US" w:bidi="ar-SA"/>
      </w:rPr>
    </w:lvl>
    <w:lvl w:ilvl="6" w:tplc="EAE4E8FE">
      <w:numFmt w:val="bullet"/>
      <w:lvlText w:val="•"/>
      <w:lvlJc w:val="left"/>
      <w:pPr>
        <w:ind w:left="7632" w:hanging="407"/>
      </w:pPr>
      <w:rPr>
        <w:rFonts w:hint="default"/>
        <w:lang w:val="lt-LT" w:eastAsia="en-US" w:bidi="ar-SA"/>
      </w:rPr>
    </w:lvl>
    <w:lvl w:ilvl="7" w:tplc="047C8C00">
      <w:numFmt w:val="bullet"/>
      <w:lvlText w:val="•"/>
      <w:lvlJc w:val="left"/>
      <w:pPr>
        <w:ind w:left="8534" w:hanging="407"/>
      </w:pPr>
      <w:rPr>
        <w:rFonts w:hint="default"/>
        <w:lang w:val="lt-LT" w:eastAsia="en-US" w:bidi="ar-SA"/>
      </w:rPr>
    </w:lvl>
    <w:lvl w:ilvl="8" w:tplc="74D6CDB6">
      <w:numFmt w:val="bullet"/>
      <w:lvlText w:val="•"/>
      <w:lvlJc w:val="left"/>
      <w:pPr>
        <w:ind w:left="9436" w:hanging="407"/>
      </w:pPr>
      <w:rPr>
        <w:rFonts w:hint="default"/>
        <w:lang w:val="lt-LT" w:eastAsia="en-US" w:bidi="ar-SA"/>
      </w:rPr>
    </w:lvl>
  </w:abstractNum>
  <w:abstractNum w:abstractNumId="4" w15:restartNumberingAfterBreak="0">
    <w:nsid w:val="149D0594"/>
    <w:multiLevelType w:val="hybridMultilevel"/>
    <w:tmpl w:val="468604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1585"/>
    <w:multiLevelType w:val="hybridMultilevel"/>
    <w:tmpl w:val="3F5877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0CA3"/>
    <w:multiLevelType w:val="hybridMultilevel"/>
    <w:tmpl w:val="049401B0"/>
    <w:lvl w:ilvl="0" w:tplc="136A4CD4">
      <w:start w:val="2"/>
      <w:numFmt w:val="decimal"/>
      <w:lvlText w:val="%1."/>
      <w:lvlJc w:val="left"/>
      <w:pPr>
        <w:ind w:left="2213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DF4C2504">
      <w:numFmt w:val="bullet"/>
      <w:lvlText w:val="•"/>
      <w:lvlJc w:val="left"/>
      <w:pPr>
        <w:ind w:left="3122" w:hanging="405"/>
      </w:pPr>
      <w:rPr>
        <w:rFonts w:hint="default"/>
        <w:lang w:val="lt-LT" w:eastAsia="en-US" w:bidi="ar-SA"/>
      </w:rPr>
    </w:lvl>
    <w:lvl w:ilvl="2" w:tplc="6F22E494">
      <w:numFmt w:val="bullet"/>
      <w:lvlText w:val="•"/>
      <w:lvlJc w:val="left"/>
      <w:pPr>
        <w:ind w:left="4024" w:hanging="405"/>
      </w:pPr>
      <w:rPr>
        <w:rFonts w:hint="default"/>
        <w:lang w:val="lt-LT" w:eastAsia="en-US" w:bidi="ar-SA"/>
      </w:rPr>
    </w:lvl>
    <w:lvl w:ilvl="3" w:tplc="822EA676">
      <w:numFmt w:val="bullet"/>
      <w:lvlText w:val="•"/>
      <w:lvlJc w:val="left"/>
      <w:pPr>
        <w:ind w:left="4926" w:hanging="405"/>
      </w:pPr>
      <w:rPr>
        <w:rFonts w:hint="default"/>
        <w:lang w:val="lt-LT" w:eastAsia="en-US" w:bidi="ar-SA"/>
      </w:rPr>
    </w:lvl>
    <w:lvl w:ilvl="4" w:tplc="880A5CCC">
      <w:numFmt w:val="bullet"/>
      <w:lvlText w:val="•"/>
      <w:lvlJc w:val="left"/>
      <w:pPr>
        <w:ind w:left="5828" w:hanging="405"/>
      </w:pPr>
      <w:rPr>
        <w:rFonts w:hint="default"/>
        <w:lang w:val="lt-LT" w:eastAsia="en-US" w:bidi="ar-SA"/>
      </w:rPr>
    </w:lvl>
    <w:lvl w:ilvl="5" w:tplc="7D907E7A">
      <w:numFmt w:val="bullet"/>
      <w:lvlText w:val="•"/>
      <w:lvlJc w:val="left"/>
      <w:pPr>
        <w:ind w:left="6730" w:hanging="405"/>
      </w:pPr>
      <w:rPr>
        <w:rFonts w:hint="default"/>
        <w:lang w:val="lt-LT" w:eastAsia="en-US" w:bidi="ar-SA"/>
      </w:rPr>
    </w:lvl>
    <w:lvl w:ilvl="6" w:tplc="B2108202">
      <w:numFmt w:val="bullet"/>
      <w:lvlText w:val="•"/>
      <w:lvlJc w:val="left"/>
      <w:pPr>
        <w:ind w:left="7632" w:hanging="405"/>
      </w:pPr>
      <w:rPr>
        <w:rFonts w:hint="default"/>
        <w:lang w:val="lt-LT" w:eastAsia="en-US" w:bidi="ar-SA"/>
      </w:rPr>
    </w:lvl>
    <w:lvl w:ilvl="7" w:tplc="1E145A36">
      <w:numFmt w:val="bullet"/>
      <w:lvlText w:val="•"/>
      <w:lvlJc w:val="left"/>
      <w:pPr>
        <w:ind w:left="8534" w:hanging="405"/>
      </w:pPr>
      <w:rPr>
        <w:rFonts w:hint="default"/>
        <w:lang w:val="lt-LT" w:eastAsia="en-US" w:bidi="ar-SA"/>
      </w:rPr>
    </w:lvl>
    <w:lvl w:ilvl="8" w:tplc="1D360062">
      <w:numFmt w:val="bullet"/>
      <w:lvlText w:val="•"/>
      <w:lvlJc w:val="left"/>
      <w:pPr>
        <w:ind w:left="9436" w:hanging="405"/>
      </w:pPr>
      <w:rPr>
        <w:rFonts w:hint="default"/>
        <w:lang w:val="lt-LT" w:eastAsia="en-US" w:bidi="ar-SA"/>
      </w:rPr>
    </w:lvl>
  </w:abstractNum>
  <w:abstractNum w:abstractNumId="7" w15:restartNumberingAfterBreak="0">
    <w:nsid w:val="1BE72D77"/>
    <w:multiLevelType w:val="hybridMultilevel"/>
    <w:tmpl w:val="DBDAC7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62946"/>
    <w:multiLevelType w:val="hybridMultilevel"/>
    <w:tmpl w:val="72EADF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62FBF"/>
    <w:multiLevelType w:val="hybridMultilevel"/>
    <w:tmpl w:val="E13E83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11857"/>
    <w:multiLevelType w:val="hybridMultilevel"/>
    <w:tmpl w:val="03542C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34FAC"/>
    <w:multiLevelType w:val="hybridMultilevel"/>
    <w:tmpl w:val="7A48A5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C5576"/>
    <w:multiLevelType w:val="hybridMultilevel"/>
    <w:tmpl w:val="A8B806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56939"/>
    <w:multiLevelType w:val="hybridMultilevel"/>
    <w:tmpl w:val="EFC27F48"/>
    <w:lvl w:ilvl="0" w:tplc="6826FF68">
      <w:numFmt w:val="bullet"/>
      <w:lvlText w:val="•"/>
      <w:lvlJc w:val="left"/>
      <w:pPr>
        <w:ind w:left="809" w:hanging="239"/>
      </w:pPr>
      <w:rPr>
        <w:rFonts w:ascii="Arial" w:eastAsia="Arial" w:hAnsi="Arial" w:cs="Arial" w:hint="default"/>
        <w:b w:val="0"/>
        <w:bCs w:val="0"/>
        <w:i w:val="0"/>
        <w:iCs w:val="0"/>
        <w:color w:val="FF4F4F"/>
        <w:spacing w:val="0"/>
        <w:w w:val="86"/>
        <w:sz w:val="22"/>
        <w:szCs w:val="22"/>
        <w:lang w:val="lt-LT" w:eastAsia="en-US" w:bidi="ar-SA"/>
      </w:rPr>
    </w:lvl>
    <w:lvl w:ilvl="1" w:tplc="082487EC">
      <w:numFmt w:val="bullet"/>
      <w:lvlText w:val="•"/>
      <w:lvlJc w:val="left"/>
      <w:pPr>
        <w:ind w:left="1006" w:hanging="239"/>
      </w:pPr>
      <w:rPr>
        <w:rFonts w:hint="default"/>
        <w:lang w:val="lt-LT" w:eastAsia="en-US" w:bidi="ar-SA"/>
      </w:rPr>
    </w:lvl>
    <w:lvl w:ilvl="2" w:tplc="0AB8A500">
      <w:numFmt w:val="bullet"/>
      <w:lvlText w:val="•"/>
      <w:lvlJc w:val="left"/>
      <w:pPr>
        <w:ind w:left="1212" w:hanging="239"/>
      </w:pPr>
      <w:rPr>
        <w:rFonts w:hint="default"/>
        <w:lang w:val="lt-LT" w:eastAsia="en-US" w:bidi="ar-SA"/>
      </w:rPr>
    </w:lvl>
    <w:lvl w:ilvl="3" w:tplc="6D1A0E12">
      <w:numFmt w:val="bullet"/>
      <w:lvlText w:val="•"/>
      <w:lvlJc w:val="left"/>
      <w:pPr>
        <w:ind w:left="1418" w:hanging="239"/>
      </w:pPr>
      <w:rPr>
        <w:rFonts w:hint="default"/>
        <w:lang w:val="lt-LT" w:eastAsia="en-US" w:bidi="ar-SA"/>
      </w:rPr>
    </w:lvl>
    <w:lvl w:ilvl="4" w:tplc="161C987C">
      <w:numFmt w:val="bullet"/>
      <w:lvlText w:val="•"/>
      <w:lvlJc w:val="left"/>
      <w:pPr>
        <w:ind w:left="1624" w:hanging="239"/>
      </w:pPr>
      <w:rPr>
        <w:rFonts w:hint="default"/>
        <w:lang w:val="lt-LT" w:eastAsia="en-US" w:bidi="ar-SA"/>
      </w:rPr>
    </w:lvl>
    <w:lvl w:ilvl="5" w:tplc="4D701BD4">
      <w:numFmt w:val="bullet"/>
      <w:lvlText w:val="•"/>
      <w:lvlJc w:val="left"/>
      <w:pPr>
        <w:ind w:left="1830" w:hanging="239"/>
      </w:pPr>
      <w:rPr>
        <w:rFonts w:hint="default"/>
        <w:lang w:val="lt-LT" w:eastAsia="en-US" w:bidi="ar-SA"/>
      </w:rPr>
    </w:lvl>
    <w:lvl w:ilvl="6" w:tplc="EBB048C0">
      <w:numFmt w:val="bullet"/>
      <w:lvlText w:val="•"/>
      <w:lvlJc w:val="left"/>
      <w:pPr>
        <w:ind w:left="2036" w:hanging="239"/>
      </w:pPr>
      <w:rPr>
        <w:rFonts w:hint="default"/>
        <w:lang w:val="lt-LT" w:eastAsia="en-US" w:bidi="ar-SA"/>
      </w:rPr>
    </w:lvl>
    <w:lvl w:ilvl="7" w:tplc="70C81F68">
      <w:numFmt w:val="bullet"/>
      <w:lvlText w:val="•"/>
      <w:lvlJc w:val="left"/>
      <w:pPr>
        <w:ind w:left="2242" w:hanging="239"/>
      </w:pPr>
      <w:rPr>
        <w:rFonts w:hint="default"/>
        <w:lang w:val="lt-LT" w:eastAsia="en-US" w:bidi="ar-SA"/>
      </w:rPr>
    </w:lvl>
    <w:lvl w:ilvl="8" w:tplc="4AECB15C">
      <w:numFmt w:val="bullet"/>
      <w:lvlText w:val="•"/>
      <w:lvlJc w:val="left"/>
      <w:pPr>
        <w:ind w:left="2448" w:hanging="239"/>
      </w:pPr>
      <w:rPr>
        <w:rFonts w:hint="default"/>
        <w:lang w:val="lt-LT" w:eastAsia="en-US" w:bidi="ar-SA"/>
      </w:rPr>
    </w:lvl>
  </w:abstractNum>
  <w:abstractNum w:abstractNumId="14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F3F90"/>
    <w:multiLevelType w:val="hybridMultilevel"/>
    <w:tmpl w:val="83EA3E22"/>
    <w:lvl w:ilvl="0" w:tplc="F51CF2F4">
      <w:numFmt w:val="bullet"/>
      <w:lvlText w:val="-"/>
      <w:lvlJc w:val="left"/>
      <w:pPr>
        <w:ind w:left="145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9"/>
        <w:sz w:val="24"/>
        <w:szCs w:val="24"/>
        <w:lang w:val="lt-LT" w:eastAsia="en-US" w:bidi="ar-SA"/>
      </w:rPr>
    </w:lvl>
    <w:lvl w:ilvl="1" w:tplc="05888482">
      <w:numFmt w:val="bullet"/>
      <w:lvlText w:val="•"/>
      <w:lvlJc w:val="left"/>
      <w:pPr>
        <w:ind w:left="2438" w:hanging="143"/>
      </w:pPr>
      <w:rPr>
        <w:rFonts w:hint="default"/>
        <w:lang w:val="lt-LT" w:eastAsia="en-US" w:bidi="ar-SA"/>
      </w:rPr>
    </w:lvl>
    <w:lvl w:ilvl="2" w:tplc="DF521020">
      <w:numFmt w:val="bullet"/>
      <w:lvlText w:val="•"/>
      <w:lvlJc w:val="left"/>
      <w:pPr>
        <w:ind w:left="3416" w:hanging="143"/>
      </w:pPr>
      <w:rPr>
        <w:rFonts w:hint="default"/>
        <w:lang w:val="lt-LT" w:eastAsia="en-US" w:bidi="ar-SA"/>
      </w:rPr>
    </w:lvl>
    <w:lvl w:ilvl="3" w:tplc="FEC6BC2C">
      <w:numFmt w:val="bullet"/>
      <w:lvlText w:val="•"/>
      <w:lvlJc w:val="left"/>
      <w:pPr>
        <w:ind w:left="4394" w:hanging="143"/>
      </w:pPr>
      <w:rPr>
        <w:rFonts w:hint="default"/>
        <w:lang w:val="lt-LT" w:eastAsia="en-US" w:bidi="ar-SA"/>
      </w:rPr>
    </w:lvl>
    <w:lvl w:ilvl="4" w:tplc="757A4158">
      <w:numFmt w:val="bullet"/>
      <w:lvlText w:val="•"/>
      <w:lvlJc w:val="left"/>
      <w:pPr>
        <w:ind w:left="5372" w:hanging="143"/>
      </w:pPr>
      <w:rPr>
        <w:rFonts w:hint="default"/>
        <w:lang w:val="lt-LT" w:eastAsia="en-US" w:bidi="ar-SA"/>
      </w:rPr>
    </w:lvl>
    <w:lvl w:ilvl="5" w:tplc="4AECCFD2">
      <w:numFmt w:val="bullet"/>
      <w:lvlText w:val="•"/>
      <w:lvlJc w:val="left"/>
      <w:pPr>
        <w:ind w:left="6350" w:hanging="143"/>
      </w:pPr>
      <w:rPr>
        <w:rFonts w:hint="default"/>
        <w:lang w:val="lt-LT" w:eastAsia="en-US" w:bidi="ar-SA"/>
      </w:rPr>
    </w:lvl>
    <w:lvl w:ilvl="6" w:tplc="23561C50">
      <w:numFmt w:val="bullet"/>
      <w:lvlText w:val="•"/>
      <w:lvlJc w:val="left"/>
      <w:pPr>
        <w:ind w:left="7328" w:hanging="143"/>
      </w:pPr>
      <w:rPr>
        <w:rFonts w:hint="default"/>
        <w:lang w:val="lt-LT" w:eastAsia="en-US" w:bidi="ar-SA"/>
      </w:rPr>
    </w:lvl>
    <w:lvl w:ilvl="7" w:tplc="9ACC1F50">
      <w:numFmt w:val="bullet"/>
      <w:lvlText w:val="•"/>
      <w:lvlJc w:val="left"/>
      <w:pPr>
        <w:ind w:left="8306" w:hanging="143"/>
      </w:pPr>
      <w:rPr>
        <w:rFonts w:hint="default"/>
        <w:lang w:val="lt-LT" w:eastAsia="en-US" w:bidi="ar-SA"/>
      </w:rPr>
    </w:lvl>
    <w:lvl w:ilvl="8" w:tplc="A19A0C7E">
      <w:numFmt w:val="bullet"/>
      <w:lvlText w:val="•"/>
      <w:lvlJc w:val="left"/>
      <w:pPr>
        <w:ind w:left="9284" w:hanging="143"/>
      </w:pPr>
      <w:rPr>
        <w:rFonts w:hint="default"/>
        <w:lang w:val="lt-LT" w:eastAsia="en-US" w:bidi="ar-SA"/>
      </w:rPr>
    </w:lvl>
  </w:abstractNum>
  <w:abstractNum w:abstractNumId="16" w15:restartNumberingAfterBreak="0">
    <w:nsid w:val="34CC2BDA"/>
    <w:multiLevelType w:val="hybridMultilevel"/>
    <w:tmpl w:val="194241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65984"/>
    <w:multiLevelType w:val="hybridMultilevel"/>
    <w:tmpl w:val="3AF2C9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B6CC3"/>
    <w:multiLevelType w:val="hybridMultilevel"/>
    <w:tmpl w:val="655CF2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5648F"/>
    <w:multiLevelType w:val="hybridMultilevel"/>
    <w:tmpl w:val="162854AC"/>
    <w:lvl w:ilvl="0" w:tplc="B10471D8">
      <w:start w:val="1"/>
      <w:numFmt w:val="upperLetter"/>
      <w:lvlText w:val="%1."/>
      <w:lvlJc w:val="left"/>
      <w:pPr>
        <w:ind w:left="1799" w:hanging="402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F0F0F"/>
        <w:spacing w:val="0"/>
        <w:w w:val="100"/>
        <w:sz w:val="20"/>
        <w:szCs w:val="20"/>
        <w:lang w:val="lt-LT" w:eastAsia="en-US" w:bidi="ar-SA"/>
      </w:rPr>
    </w:lvl>
    <w:lvl w:ilvl="1" w:tplc="D174EC66">
      <w:start w:val="12"/>
      <w:numFmt w:val="lowerLetter"/>
      <w:lvlText w:val="%2."/>
      <w:lvlJc w:val="left"/>
      <w:pPr>
        <w:ind w:left="2215" w:hanging="3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C49E9C18">
      <w:numFmt w:val="bullet"/>
      <w:lvlText w:val="•"/>
      <w:lvlJc w:val="left"/>
      <w:pPr>
        <w:ind w:left="3222" w:hanging="380"/>
      </w:pPr>
      <w:rPr>
        <w:rFonts w:hint="default"/>
        <w:lang w:val="lt-LT" w:eastAsia="en-US" w:bidi="ar-SA"/>
      </w:rPr>
    </w:lvl>
    <w:lvl w:ilvl="3" w:tplc="AA3072C8">
      <w:numFmt w:val="bullet"/>
      <w:lvlText w:val="•"/>
      <w:lvlJc w:val="left"/>
      <w:pPr>
        <w:ind w:left="4224" w:hanging="380"/>
      </w:pPr>
      <w:rPr>
        <w:rFonts w:hint="default"/>
        <w:lang w:val="lt-LT" w:eastAsia="en-US" w:bidi="ar-SA"/>
      </w:rPr>
    </w:lvl>
    <w:lvl w:ilvl="4" w:tplc="DC4E5008">
      <w:numFmt w:val="bullet"/>
      <w:lvlText w:val="•"/>
      <w:lvlJc w:val="left"/>
      <w:pPr>
        <w:ind w:left="5226" w:hanging="380"/>
      </w:pPr>
      <w:rPr>
        <w:rFonts w:hint="default"/>
        <w:lang w:val="lt-LT" w:eastAsia="en-US" w:bidi="ar-SA"/>
      </w:rPr>
    </w:lvl>
    <w:lvl w:ilvl="5" w:tplc="D59AF258">
      <w:numFmt w:val="bullet"/>
      <w:lvlText w:val="•"/>
      <w:lvlJc w:val="left"/>
      <w:pPr>
        <w:ind w:left="6228" w:hanging="380"/>
      </w:pPr>
      <w:rPr>
        <w:rFonts w:hint="default"/>
        <w:lang w:val="lt-LT" w:eastAsia="en-US" w:bidi="ar-SA"/>
      </w:rPr>
    </w:lvl>
    <w:lvl w:ilvl="6" w:tplc="C4185E80">
      <w:numFmt w:val="bullet"/>
      <w:lvlText w:val="•"/>
      <w:lvlJc w:val="left"/>
      <w:pPr>
        <w:ind w:left="7231" w:hanging="380"/>
      </w:pPr>
      <w:rPr>
        <w:rFonts w:hint="default"/>
        <w:lang w:val="lt-LT" w:eastAsia="en-US" w:bidi="ar-SA"/>
      </w:rPr>
    </w:lvl>
    <w:lvl w:ilvl="7" w:tplc="EDE2B928">
      <w:numFmt w:val="bullet"/>
      <w:lvlText w:val="•"/>
      <w:lvlJc w:val="left"/>
      <w:pPr>
        <w:ind w:left="8233" w:hanging="380"/>
      </w:pPr>
      <w:rPr>
        <w:rFonts w:hint="default"/>
        <w:lang w:val="lt-LT" w:eastAsia="en-US" w:bidi="ar-SA"/>
      </w:rPr>
    </w:lvl>
    <w:lvl w:ilvl="8" w:tplc="C12AE478">
      <w:numFmt w:val="bullet"/>
      <w:lvlText w:val="•"/>
      <w:lvlJc w:val="left"/>
      <w:pPr>
        <w:ind w:left="9235" w:hanging="380"/>
      </w:pPr>
      <w:rPr>
        <w:rFonts w:hint="default"/>
        <w:lang w:val="lt-LT" w:eastAsia="en-US" w:bidi="ar-SA"/>
      </w:rPr>
    </w:lvl>
  </w:abstractNum>
  <w:abstractNum w:abstractNumId="20" w15:restartNumberingAfterBreak="0">
    <w:nsid w:val="575812A5"/>
    <w:multiLevelType w:val="hybridMultilevel"/>
    <w:tmpl w:val="2494A85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1F2D14"/>
    <w:multiLevelType w:val="hybridMultilevel"/>
    <w:tmpl w:val="29E457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A060F"/>
    <w:multiLevelType w:val="hybridMultilevel"/>
    <w:tmpl w:val="4E92C1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31627"/>
    <w:multiLevelType w:val="hybridMultilevel"/>
    <w:tmpl w:val="AB0434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F3486"/>
    <w:multiLevelType w:val="hybridMultilevel"/>
    <w:tmpl w:val="E54C4A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F7320"/>
    <w:multiLevelType w:val="hybridMultilevel"/>
    <w:tmpl w:val="E0104566"/>
    <w:lvl w:ilvl="0" w:tplc="DB26D40C">
      <w:start w:val="1"/>
      <w:numFmt w:val="decimal"/>
      <w:lvlText w:val="%1."/>
      <w:lvlJc w:val="left"/>
      <w:pPr>
        <w:ind w:left="2080" w:hanging="307"/>
      </w:pPr>
      <w:rPr>
        <w:rFonts w:ascii="Arial" w:eastAsia="Arial" w:hAnsi="Arial" w:cs="Arial" w:hint="default"/>
        <w:b w:val="0"/>
        <w:bCs w:val="0"/>
        <w:i w:val="0"/>
        <w:iCs w:val="0"/>
        <w:color w:val="050505"/>
        <w:spacing w:val="0"/>
        <w:w w:val="109"/>
        <w:sz w:val="19"/>
        <w:szCs w:val="19"/>
        <w:lang w:val="lt-LT" w:eastAsia="en-US" w:bidi="ar-SA"/>
      </w:rPr>
    </w:lvl>
    <w:lvl w:ilvl="1" w:tplc="61A22326">
      <w:numFmt w:val="bullet"/>
      <w:lvlText w:val="•"/>
      <w:lvlJc w:val="left"/>
      <w:pPr>
        <w:ind w:left="2996" w:hanging="307"/>
      </w:pPr>
      <w:rPr>
        <w:rFonts w:hint="default"/>
        <w:lang w:val="lt-LT" w:eastAsia="en-US" w:bidi="ar-SA"/>
      </w:rPr>
    </w:lvl>
    <w:lvl w:ilvl="2" w:tplc="E27E8D34">
      <w:numFmt w:val="bullet"/>
      <w:lvlText w:val="•"/>
      <w:lvlJc w:val="left"/>
      <w:pPr>
        <w:ind w:left="3912" w:hanging="307"/>
      </w:pPr>
      <w:rPr>
        <w:rFonts w:hint="default"/>
        <w:lang w:val="lt-LT" w:eastAsia="en-US" w:bidi="ar-SA"/>
      </w:rPr>
    </w:lvl>
    <w:lvl w:ilvl="3" w:tplc="71729A1C">
      <w:numFmt w:val="bullet"/>
      <w:lvlText w:val="•"/>
      <w:lvlJc w:val="left"/>
      <w:pPr>
        <w:ind w:left="4828" w:hanging="307"/>
      </w:pPr>
      <w:rPr>
        <w:rFonts w:hint="default"/>
        <w:lang w:val="lt-LT" w:eastAsia="en-US" w:bidi="ar-SA"/>
      </w:rPr>
    </w:lvl>
    <w:lvl w:ilvl="4" w:tplc="CF104DCA">
      <w:numFmt w:val="bullet"/>
      <w:lvlText w:val="•"/>
      <w:lvlJc w:val="left"/>
      <w:pPr>
        <w:ind w:left="5744" w:hanging="307"/>
      </w:pPr>
      <w:rPr>
        <w:rFonts w:hint="default"/>
        <w:lang w:val="lt-LT" w:eastAsia="en-US" w:bidi="ar-SA"/>
      </w:rPr>
    </w:lvl>
    <w:lvl w:ilvl="5" w:tplc="C93A58EA">
      <w:numFmt w:val="bullet"/>
      <w:lvlText w:val="•"/>
      <w:lvlJc w:val="left"/>
      <w:pPr>
        <w:ind w:left="6660" w:hanging="307"/>
      </w:pPr>
      <w:rPr>
        <w:rFonts w:hint="default"/>
        <w:lang w:val="lt-LT" w:eastAsia="en-US" w:bidi="ar-SA"/>
      </w:rPr>
    </w:lvl>
    <w:lvl w:ilvl="6" w:tplc="A27CE828">
      <w:numFmt w:val="bullet"/>
      <w:lvlText w:val="•"/>
      <w:lvlJc w:val="left"/>
      <w:pPr>
        <w:ind w:left="7576" w:hanging="307"/>
      </w:pPr>
      <w:rPr>
        <w:rFonts w:hint="default"/>
        <w:lang w:val="lt-LT" w:eastAsia="en-US" w:bidi="ar-SA"/>
      </w:rPr>
    </w:lvl>
    <w:lvl w:ilvl="7" w:tplc="D84EB00A">
      <w:numFmt w:val="bullet"/>
      <w:lvlText w:val="•"/>
      <w:lvlJc w:val="left"/>
      <w:pPr>
        <w:ind w:left="8492" w:hanging="307"/>
      </w:pPr>
      <w:rPr>
        <w:rFonts w:hint="default"/>
        <w:lang w:val="lt-LT" w:eastAsia="en-US" w:bidi="ar-SA"/>
      </w:rPr>
    </w:lvl>
    <w:lvl w:ilvl="8" w:tplc="14DA2C62">
      <w:numFmt w:val="bullet"/>
      <w:lvlText w:val="•"/>
      <w:lvlJc w:val="left"/>
      <w:pPr>
        <w:ind w:left="9408" w:hanging="307"/>
      </w:pPr>
      <w:rPr>
        <w:rFonts w:hint="default"/>
        <w:lang w:val="lt-LT" w:eastAsia="en-US" w:bidi="ar-SA"/>
      </w:rPr>
    </w:lvl>
  </w:abstractNum>
  <w:abstractNum w:abstractNumId="26" w15:restartNumberingAfterBreak="0">
    <w:nsid w:val="70912D8D"/>
    <w:multiLevelType w:val="hybridMultilevel"/>
    <w:tmpl w:val="8766F3C6"/>
    <w:lvl w:ilvl="0" w:tplc="8B6C213C">
      <w:start w:val="2"/>
      <w:numFmt w:val="decimal"/>
      <w:lvlText w:val="%1."/>
      <w:lvlJc w:val="left"/>
      <w:pPr>
        <w:ind w:left="2219" w:hanging="4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488A41BE">
      <w:numFmt w:val="bullet"/>
      <w:lvlText w:val="•"/>
      <w:lvlJc w:val="left"/>
      <w:pPr>
        <w:ind w:left="3122" w:hanging="411"/>
      </w:pPr>
      <w:rPr>
        <w:rFonts w:hint="default"/>
        <w:lang w:val="lt-LT" w:eastAsia="en-US" w:bidi="ar-SA"/>
      </w:rPr>
    </w:lvl>
    <w:lvl w:ilvl="2" w:tplc="92E02BF2">
      <w:numFmt w:val="bullet"/>
      <w:lvlText w:val="•"/>
      <w:lvlJc w:val="left"/>
      <w:pPr>
        <w:ind w:left="4024" w:hanging="411"/>
      </w:pPr>
      <w:rPr>
        <w:rFonts w:hint="default"/>
        <w:lang w:val="lt-LT" w:eastAsia="en-US" w:bidi="ar-SA"/>
      </w:rPr>
    </w:lvl>
    <w:lvl w:ilvl="3" w:tplc="6C904FE0">
      <w:numFmt w:val="bullet"/>
      <w:lvlText w:val="•"/>
      <w:lvlJc w:val="left"/>
      <w:pPr>
        <w:ind w:left="4926" w:hanging="411"/>
      </w:pPr>
      <w:rPr>
        <w:rFonts w:hint="default"/>
        <w:lang w:val="lt-LT" w:eastAsia="en-US" w:bidi="ar-SA"/>
      </w:rPr>
    </w:lvl>
    <w:lvl w:ilvl="4" w:tplc="CA5CC3DA">
      <w:numFmt w:val="bullet"/>
      <w:lvlText w:val="•"/>
      <w:lvlJc w:val="left"/>
      <w:pPr>
        <w:ind w:left="5828" w:hanging="411"/>
      </w:pPr>
      <w:rPr>
        <w:rFonts w:hint="default"/>
        <w:lang w:val="lt-LT" w:eastAsia="en-US" w:bidi="ar-SA"/>
      </w:rPr>
    </w:lvl>
    <w:lvl w:ilvl="5" w:tplc="3C88B112">
      <w:numFmt w:val="bullet"/>
      <w:lvlText w:val="•"/>
      <w:lvlJc w:val="left"/>
      <w:pPr>
        <w:ind w:left="6730" w:hanging="411"/>
      </w:pPr>
      <w:rPr>
        <w:rFonts w:hint="default"/>
        <w:lang w:val="lt-LT" w:eastAsia="en-US" w:bidi="ar-SA"/>
      </w:rPr>
    </w:lvl>
    <w:lvl w:ilvl="6" w:tplc="85E87B62">
      <w:numFmt w:val="bullet"/>
      <w:lvlText w:val="•"/>
      <w:lvlJc w:val="left"/>
      <w:pPr>
        <w:ind w:left="7632" w:hanging="411"/>
      </w:pPr>
      <w:rPr>
        <w:rFonts w:hint="default"/>
        <w:lang w:val="lt-LT" w:eastAsia="en-US" w:bidi="ar-SA"/>
      </w:rPr>
    </w:lvl>
    <w:lvl w:ilvl="7" w:tplc="D0B40C0C">
      <w:numFmt w:val="bullet"/>
      <w:lvlText w:val="•"/>
      <w:lvlJc w:val="left"/>
      <w:pPr>
        <w:ind w:left="8534" w:hanging="411"/>
      </w:pPr>
      <w:rPr>
        <w:rFonts w:hint="default"/>
        <w:lang w:val="lt-LT" w:eastAsia="en-US" w:bidi="ar-SA"/>
      </w:rPr>
    </w:lvl>
    <w:lvl w:ilvl="8" w:tplc="67CA4FF4">
      <w:numFmt w:val="bullet"/>
      <w:lvlText w:val="•"/>
      <w:lvlJc w:val="left"/>
      <w:pPr>
        <w:ind w:left="9436" w:hanging="411"/>
      </w:pPr>
      <w:rPr>
        <w:rFonts w:hint="default"/>
        <w:lang w:val="lt-LT" w:eastAsia="en-US" w:bidi="ar-SA"/>
      </w:rPr>
    </w:lvl>
  </w:abstractNum>
  <w:abstractNum w:abstractNumId="27" w15:restartNumberingAfterBreak="0">
    <w:nsid w:val="748B52F5"/>
    <w:multiLevelType w:val="hybridMultilevel"/>
    <w:tmpl w:val="A0F08A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36403">
    <w:abstractNumId w:val="13"/>
  </w:num>
  <w:num w:numId="2" w16cid:durableId="2137723444">
    <w:abstractNumId w:val="15"/>
  </w:num>
  <w:num w:numId="3" w16cid:durableId="1350638783">
    <w:abstractNumId w:val="6"/>
  </w:num>
  <w:num w:numId="4" w16cid:durableId="1092049654">
    <w:abstractNumId w:val="3"/>
  </w:num>
  <w:num w:numId="5" w16cid:durableId="1882673195">
    <w:abstractNumId w:val="26"/>
  </w:num>
  <w:num w:numId="6" w16cid:durableId="160196853">
    <w:abstractNumId w:val="19"/>
  </w:num>
  <w:num w:numId="7" w16cid:durableId="1767732177">
    <w:abstractNumId w:val="25"/>
  </w:num>
  <w:num w:numId="8" w16cid:durableId="1959604930">
    <w:abstractNumId w:val="24"/>
  </w:num>
  <w:num w:numId="9" w16cid:durableId="695277411">
    <w:abstractNumId w:val="20"/>
  </w:num>
  <w:num w:numId="10" w16cid:durableId="973297244">
    <w:abstractNumId w:val="22"/>
  </w:num>
  <w:num w:numId="11" w16cid:durableId="376394763">
    <w:abstractNumId w:val="23"/>
  </w:num>
  <w:num w:numId="12" w16cid:durableId="2044209407">
    <w:abstractNumId w:val="2"/>
  </w:num>
  <w:num w:numId="13" w16cid:durableId="1232350424">
    <w:abstractNumId w:val="4"/>
  </w:num>
  <w:num w:numId="14" w16cid:durableId="186452025">
    <w:abstractNumId w:val="5"/>
  </w:num>
  <w:num w:numId="15" w16cid:durableId="1158233085">
    <w:abstractNumId w:val="11"/>
  </w:num>
  <w:num w:numId="16" w16cid:durableId="418868522">
    <w:abstractNumId w:val="14"/>
  </w:num>
  <w:num w:numId="17" w16cid:durableId="219823788">
    <w:abstractNumId w:val="8"/>
  </w:num>
  <w:num w:numId="18" w16cid:durableId="252710885">
    <w:abstractNumId w:val="0"/>
  </w:num>
  <w:num w:numId="19" w16cid:durableId="1516769837">
    <w:abstractNumId w:val="27"/>
  </w:num>
  <w:num w:numId="20" w16cid:durableId="1092118655">
    <w:abstractNumId w:val="9"/>
  </w:num>
  <w:num w:numId="21" w16cid:durableId="587426811">
    <w:abstractNumId w:val="21"/>
  </w:num>
  <w:num w:numId="22" w16cid:durableId="334772218">
    <w:abstractNumId w:val="17"/>
  </w:num>
  <w:num w:numId="23" w16cid:durableId="29496428">
    <w:abstractNumId w:val="10"/>
  </w:num>
  <w:num w:numId="24" w16cid:durableId="1859198011">
    <w:abstractNumId w:val="16"/>
  </w:num>
  <w:num w:numId="25" w16cid:durableId="813566242">
    <w:abstractNumId w:val="7"/>
  </w:num>
  <w:num w:numId="26" w16cid:durableId="1196697288">
    <w:abstractNumId w:val="1"/>
  </w:num>
  <w:num w:numId="27" w16cid:durableId="428159774">
    <w:abstractNumId w:val="18"/>
  </w:num>
  <w:num w:numId="28" w16cid:durableId="988174399">
    <w:abstractNumId w:val="12"/>
  </w:num>
  <w:num w:numId="29" w16cid:durableId="13270482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08B7"/>
    <w:rsid w:val="00024CB0"/>
    <w:rsid w:val="000524E8"/>
    <w:rsid w:val="00052574"/>
    <w:rsid w:val="00067853"/>
    <w:rsid w:val="00070589"/>
    <w:rsid w:val="0008239A"/>
    <w:rsid w:val="00086044"/>
    <w:rsid w:val="000E3743"/>
    <w:rsid w:val="00105E69"/>
    <w:rsid w:val="00113FC9"/>
    <w:rsid w:val="002133CE"/>
    <w:rsid w:val="002312BB"/>
    <w:rsid w:val="002530EF"/>
    <w:rsid w:val="002C759E"/>
    <w:rsid w:val="002E08B7"/>
    <w:rsid w:val="00307254"/>
    <w:rsid w:val="00373682"/>
    <w:rsid w:val="003B63B8"/>
    <w:rsid w:val="003F7CE1"/>
    <w:rsid w:val="00435358"/>
    <w:rsid w:val="004376AC"/>
    <w:rsid w:val="004751A8"/>
    <w:rsid w:val="004779CA"/>
    <w:rsid w:val="004D3084"/>
    <w:rsid w:val="004F518C"/>
    <w:rsid w:val="00515D5C"/>
    <w:rsid w:val="005612CC"/>
    <w:rsid w:val="0056300A"/>
    <w:rsid w:val="0057532C"/>
    <w:rsid w:val="00597352"/>
    <w:rsid w:val="005F1E06"/>
    <w:rsid w:val="006047D8"/>
    <w:rsid w:val="00634DFC"/>
    <w:rsid w:val="00702AE9"/>
    <w:rsid w:val="00720223"/>
    <w:rsid w:val="0073335D"/>
    <w:rsid w:val="007417E2"/>
    <w:rsid w:val="00742D3B"/>
    <w:rsid w:val="00777330"/>
    <w:rsid w:val="00787E81"/>
    <w:rsid w:val="007E5AF4"/>
    <w:rsid w:val="008549AC"/>
    <w:rsid w:val="0086531D"/>
    <w:rsid w:val="008A2C32"/>
    <w:rsid w:val="008B0B13"/>
    <w:rsid w:val="008F1618"/>
    <w:rsid w:val="008F24ED"/>
    <w:rsid w:val="009432BF"/>
    <w:rsid w:val="00951B37"/>
    <w:rsid w:val="00964A8D"/>
    <w:rsid w:val="0097539E"/>
    <w:rsid w:val="009947B2"/>
    <w:rsid w:val="009C18F5"/>
    <w:rsid w:val="009D247B"/>
    <w:rsid w:val="009F3F78"/>
    <w:rsid w:val="009F587B"/>
    <w:rsid w:val="00A11F17"/>
    <w:rsid w:val="00A25B61"/>
    <w:rsid w:val="00A300BC"/>
    <w:rsid w:val="00AC3E1C"/>
    <w:rsid w:val="00B14011"/>
    <w:rsid w:val="00B33BA7"/>
    <w:rsid w:val="00B51782"/>
    <w:rsid w:val="00B63046"/>
    <w:rsid w:val="00BC6B74"/>
    <w:rsid w:val="00C1091B"/>
    <w:rsid w:val="00C23718"/>
    <w:rsid w:val="00C3338B"/>
    <w:rsid w:val="00CB4BE8"/>
    <w:rsid w:val="00D16159"/>
    <w:rsid w:val="00D57564"/>
    <w:rsid w:val="00D81C58"/>
    <w:rsid w:val="00E01789"/>
    <w:rsid w:val="00E4220F"/>
    <w:rsid w:val="00E642D8"/>
    <w:rsid w:val="00E7239F"/>
    <w:rsid w:val="00E737FA"/>
    <w:rsid w:val="00EB03A9"/>
    <w:rsid w:val="00F27DA5"/>
    <w:rsid w:val="00F6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74B06"/>
  <w15:docId w15:val="{6CEF2EA0-74F5-4FF5-96F3-3CCC82D06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paragraph" w:styleId="Heading1">
    <w:name w:val="heading 1"/>
    <w:basedOn w:val="Normal"/>
    <w:uiPriority w:val="9"/>
    <w:qFormat/>
    <w:pPr>
      <w:ind w:right="1707"/>
      <w:jc w:val="center"/>
      <w:outlineLvl w:val="0"/>
    </w:pPr>
    <w:rPr>
      <w:b/>
      <w:bCs/>
      <w:sz w:val="39"/>
      <w:szCs w:val="39"/>
    </w:rPr>
  </w:style>
  <w:style w:type="paragraph" w:styleId="Heading2">
    <w:name w:val="heading 2"/>
    <w:basedOn w:val="Normal"/>
    <w:uiPriority w:val="9"/>
    <w:unhideWhenUsed/>
    <w:qFormat/>
    <w:pPr>
      <w:spacing w:before="77"/>
      <w:ind w:left="1137"/>
      <w:outlineLvl w:val="1"/>
    </w:pPr>
    <w:rPr>
      <w:rFonts w:ascii="Times New Roman" w:eastAsia="Times New Roman" w:hAnsi="Times New Roman" w:cs="Times New Roman"/>
      <w:sz w:val="29"/>
      <w:szCs w:val="29"/>
    </w:rPr>
  </w:style>
  <w:style w:type="paragraph" w:styleId="Heading3">
    <w:name w:val="heading 3"/>
    <w:basedOn w:val="Normal"/>
    <w:uiPriority w:val="9"/>
    <w:unhideWhenUsed/>
    <w:qFormat/>
    <w:pPr>
      <w:ind w:left="1448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link w:val="Heading4Char"/>
    <w:uiPriority w:val="9"/>
    <w:unhideWhenUsed/>
    <w:qFormat/>
    <w:pPr>
      <w:spacing w:line="246" w:lineRule="exact"/>
      <w:ind w:left="871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ind w:left="30"/>
      <w:outlineLvl w:val="4"/>
    </w:pPr>
    <w:rPr>
      <w:b/>
      <w:bCs/>
      <w:sz w:val="21"/>
      <w:szCs w:val="21"/>
    </w:rPr>
  </w:style>
  <w:style w:type="paragraph" w:styleId="Heading6">
    <w:name w:val="heading 6"/>
    <w:basedOn w:val="Normal"/>
    <w:uiPriority w:val="9"/>
    <w:unhideWhenUsed/>
    <w:qFormat/>
    <w:pPr>
      <w:ind w:left="719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uiPriority w:val="1"/>
    <w:qFormat/>
    <w:pPr>
      <w:spacing w:line="180" w:lineRule="exact"/>
      <w:ind w:left="323"/>
      <w:outlineLvl w:val="6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spacing w:before="5"/>
      <w:ind w:left="2215" w:hanging="41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435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8F24ED"/>
    <w:rPr>
      <w:rFonts w:ascii="Arial" w:eastAsia="Arial" w:hAnsi="Arial" w:cs="Arial"/>
      <w:b/>
      <w:bCs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E2CAA7-D58A-46A3-85AE-8909CCCF5374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21E47833-4C95-4E66-B964-9A2A424B7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CCF09D-0500-4FD9-8168-6C590EADBC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7702</Words>
  <Characters>4391</Characters>
  <Application>Microsoft Office Word</Application>
  <DocSecurity>0</DocSecurity>
  <Lines>36</Lines>
  <Paragraphs>24</Paragraphs>
  <ScaleCrop>false</ScaleCrop>
  <Company/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 Ukmerge 204 2023_3-PR 06.25.pdf</dc:title>
  <dc:creator>Martynas Andriukeviius</dc:creator>
  <cp:lastModifiedBy>Martynas Andriukevičius</cp:lastModifiedBy>
  <cp:revision>68</cp:revision>
  <dcterms:created xsi:type="dcterms:W3CDTF">2024-12-11T09:07:00Z</dcterms:created>
  <dcterms:modified xsi:type="dcterms:W3CDTF">2025-02-10T06:47:00Z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